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76" w:rsidRDefault="00501419" w:rsidP="003608DC"/>
    <w:p w:rsidR="00321242" w:rsidRDefault="00321242" w:rsidP="003608DC"/>
    <w:tbl>
      <w:tblPr>
        <w:tblStyle w:val="TableGrid"/>
        <w:tblW w:w="10745" w:type="dxa"/>
        <w:tblLook w:val="04A0" w:firstRow="1" w:lastRow="0" w:firstColumn="1" w:lastColumn="0" w:noHBand="0" w:noVBand="1"/>
      </w:tblPr>
      <w:tblGrid>
        <w:gridCol w:w="2407"/>
        <w:gridCol w:w="8338"/>
      </w:tblGrid>
      <w:tr w:rsidR="003608DC" w:rsidTr="003608DC">
        <w:trPr>
          <w:trHeight w:val="552"/>
        </w:trPr>
        <w:tc>
          <w:tcPr>
            <w:tcW w:w="2407" w:type="dxa"/>
            <w:shd w:val="clear" w:color="auto" w:fill="163141"/>
            <w:vAlign w:val="center"/>
          </w:tcPr>
          <w:p w:rsidR="003608DC" w:rsidRDefault="003608DC" w:rsidP="003608DC">
            <w:r>
              <w:t>Course Title</w:t>
            </w:r>
          </w:p>
        </w:tc>
        <w:tc>
          <w:tcPr>
            <w:tcW w:w="8338" w:type="dxa"/>
            <w:vAlign w:val="center"/>
          </w:tcPr>
          <w:p w:rsidR="003608DC" w:rsidRPr="00F55C9C" w:rsidRDefault="00F55C9C" w:rsidP="00F55C9C">
            <w:pPr>
              <w:rPr>
                <w:rFonts w:cs="Arial"/>
              </w:rPr>
            </w:pPr>
            <w:r>
              <w:rPr>
                <w:rFonts w:cs="Arial"/>
                <w:lang w:val="en"/>
              </w:rPr>
              <w:t>A L</w:t>
            </w:r>
            <w:r w:rsidR="001D4CE4" w:rsidRPr="00F55C9C">
              <w:rPr>
                <w:rFonts w:cs="Arial"/>
                <w:lang w:val="en"/>
              </w:rPr>
              <w:t>evel Design and Technology: Product Design</w:t>
            </w:r>
            <w:r w:rsidR="00215645" w:rsidRPr="00F55C9C">
              <w:rPr>
                <w:rFonts w:cs="Arial"/>
                <w:lang w:val="en"/>
              </w:rPr>
              <w:t xml:space="preserve"> </w:t>
            </w:r>
          </w:p>
        </w:tc>
      </w:tr>
      <w:tr w:rsidR="003608DC" w:rsidTr="003608DC">
        <w:trPr>
          <w:trHeight w:val="564"/>
        </w:trPr>
        <w:tc>
          <w:tcPr>
            <w:tcW w:w="10745" w:type="dxa"/>
            <w:gridSpan w:val="2"/>
            <w:shd w:val="clear" w:color="auto" w:fill="163141"/>
            <w:vAlign w:val="center"/>
          </w:tcPr>
          <w:p w:rsidR="003608DC" w:rsidRDefault="003608DC" w:rsidP="003608DC">
            <w:pPr>
              <w:jc w:val="center"/>
            </w:pPr>
            <w:r>
              <w:t>Aims of the Course</w:t>
            </w:r>
          </w:p>
        </w:tc>
      </w:tr>
      <w:tr w:rsidR="003608DC" w:rsidTr="003608DC">
        <w:trPr>
          <w:trHeight w:val="1553"/>
        </w:trPr>
        <w:tc>
          <w:tcPr>
            <w:tcW w:w="10745" w:type="dxa"/>
            <w:gridSpan w:val="2"/>
          </w:tcPr>
          <w:p w:rsidR="003608DC" w:rsidRPr="00E57621" w:rsidRDefault="00AD3681" w:rsidP="00AD3681">
            <w:pPr>
              <w:spacing w:before="120"/>
              <w:ind w:left="21" w:hanging="21"/>
              <w:jc w:val="both"/>
            </w:pPr>
            <w:r w:rsidRPr="00E57621">
              <w:rPr>
                <w:rFonts w:cs="Arial"/>
              </w:rPr>
              <w:t>The emphasis of the course is to place a renewed understanding and application of</w:t>
            </w:r>
            <w:r w:rsidR="001D4CE4" w:rsidRPr="00E57621">
              <w:rPr>
                <w:rFonts w:cs="Arial"/>
              </w:rPr>
              <w:t xml:space="preserve"> the iterative design processes. Students will use their creativity and imagination to design and make prototypes that solve real and relevant problems, considering their own and others’ needs, wants and values.</w:t>
            </w:r>
            <w:r w:rsidR="006C717E" w:rsidRPr="00E57621">
              <w:rPr>
                <w:rFonts w:cs="Arial"/>
              </w:rPr>
              <w:t xml:space="preserve"> This forms 50% of the cours</w:t>
            </w:r>
            <w:r w:rsidRPr="00E57621">
              <w:rPr>
                <w:rFonts w:cs="Arial"/>
              </w:rPr>
              <w:t>e. The exam forms the remaining 50% and students are expected to apply their Design and Making knowledge with a detailed understand of Technical principles for the two exam papers.</w:t>
            </w:r>
          </w:p>
        </w:tc>
      </w:tr>
      <w:tr w:rsidR="003608DC" w:rsidTr="003608DC">
        <w:trPr>
          <w:trHeight w:val="575"/>
        </w:trPr>
        <w:tc>
          <w:tcPr>
            <w:tcW w:w="10745" w:type="dxa"/>
            <w:gridSpan w:val="2"/>
            <w:shd w:val="clear" w:color="auto" w:fill="163141"/>
            <w:vAlign w:val="center"/>
          </w:tcPr>
          <w:p w:rsidR="003608DC" w:rsidRDefault="003608DC" w:rsidP="003608DC">
            <w:pPr>
              <w:jc w:val="center"/>
            </w:pPr>
            <w:r>
              <w:t>What will you study?</w:t>
            </w:r>
          </w:p>
        </w:tc>
      </w:tr>
      <w:tr w:rsidR="003608DC" w:rsidTr="00930A1F">
        <w:trPr>
          <w:trHeight w:val="2078"/>
        </w:trPr>
        <w:tc>
          <w:tcPr>
            <w:tcW w:w="10745" w:type="dxa"/>
            <w:gridSpan w:val="2"/>
            <w:vAlign w:val="center"/>
          </w:tcPr>
          <w:p w:rsidR="003608DC" w:rsidRPr="00E57621" w:rsidRDefault="001D4CE4" w:rsidP="00930A1F">
            <w:pPr>
              <w:pStyle w:val="NormalWeb"/>
              <w:rPr>
                <w:rFonts w:asciiTheme="minorHAnsi" w:hAnsiTheme="minorHAnsi" w:cs="Arial"/>
              </w:rPr>
            </w:pPr>
            <w:r w:rsidRPr="00E57621">
              <w:rPr>
                <w:rFonts w:asciiTheme="minorHAnsi" w:hAnsiTheme="minorHAnsi" w:cs="Arial"/>
              </w:rPr>
              <w:t xml:space="preserve">You will learn the fundamentals of the subject and develop the key knowledge, skills and experience </w:t>
            </w:r>
            <w:r w:rsidR="00AD3681" w:rsidRPr="00E57621">
              <w:rPr>
                <w:rFonts w:asciiTheme="minorHAnsi" w:hAnsiTheme="minorHAnsi" w:cs="Arial"/>
              </w:rPr>
              <w:t>needed for further study or an Apprenticeship</w:t>
            </w:r>
            <w:r w:rsidR="006C717E" w:rsidRPr="00E57621">
              <w:rPr>
                <w:rFonts w:asciiTheme="minorHAnsi" w:hAnsiTheme="minorHAnsi" w:cs="Arial"/>
              </w:rPr>
              <w:t>.</w:t>
            </w:r>
            <w:r w:rsidRPr="00E57621">
              <w:rPr>
                <w:rFonts w:asciiTheme="minorHAnsi" w:hAnsiTheme="minorHAnsi" w:cs="Arial"/>
              </w:rPr>
              <w:t xml:space="preserve"> </w:t>
            </w:r>
            <w:r w:rsidR="006C717E" w:rsidRPr="00E57621">
              <w:rPr>
                <w:rFonts w:asciiTheme="minorHAnsi" w:hAnsiTheme="minorHAnsi" w:cs="Arial"/>
              </w:rPr>
              <w:t xml:space="preserve">The course has been designed to encourage pupils from all material specialisms at GCSE. </w:t>
            </w:r>
            <w:r w:rsidRPr="00E57621">
              <w:rPr>
                <w:rFonts w:asciiTheme="minorHAnsi" w:hAnsiTheme="minorHAnsi" w:cs="Arial"/>
              </w:rPr>
              <w:t xml:space="preserve">Throughout the course, you will study a range of theoretical </w:t>
            </w:r>
            <w:r w:rsidR="006C717E" w:rsidRPr="00E57621">
              <w:rPr>
                <w:rFonts w:asciiTheme="minorHAnsi" w:hAnsiTheme="minorHAnsi" w:cs="Arial"/>
              </w:rPr>
              <w:t xml:space="preserve">components to understand wider design practice and manufacture. </w:t>
            </w:r>
            <w:r w:rsidR="00AD3681" w:rsidRPr="00E57621">
              <w:rPr>
                <w:rFonts w:asciiTheme="minorHAnsi" w:hAnsiTheme="minorHAnsi" w:cs="Arial"/>
              </w:rPr>
              <w:t xml:space="preserve">Practically, </w:t>
            </w:r>
            <w:r w:rsidR="00501419">
              <w:rPr>
                <w:rFonts w:asciiTheme="minorHAnsi" w:hAnsiTheme="minorHAnsi" w:cs="Arial"/>
              </w:rPr>
              <w:t>i</w:t>
            </w:r>
            <w:r w:rsidR="006C717E" w:rsidRPr="00E57621">
              <w:rPr>
                <w:rFonts w:asciiTheme="minorHAnsi" w:hAnsiTheme="minorHAnsi" w:cs="Arial"/>
              </w:rPr>
              <w:t>n Year 12 you commence with a skills devel</w:t>
            </w:r>
            <w:r w:rsidR="00AD3681" w:rsidRPr="00E57621">
              <w:rPr>
                <w:rFonts w:asciiTheme="minorHAnsi" w:hAnsiTheme="minorHAnsi" w:cs="Arial"/>
              </w:rPr>
              <w:t>oper course to enrich and extend</w:t>
            </w:r>
            <w:r w:rsidR="006C717E" w:rsidRPr="00E57621">
              <w:rPr>
                <w:rFonts w:asciiTheme="minorHAnsi" w:hAnsiTheme="minorHAnsi" w:cs="Arial"/>
              </w:rPr>
              <w:t xml:space="preserve"> your practical knowledge and creativity. In the second term you commence your NEA worth 50% which is then completed in Year 13.</w:t>
            </w:r>
          </w:p>
        </w:tc>
      </w:tr>
      <w:tr w:rsidR="003608DC" w:rsidTr="003608DC">
        <w:trPr>
          <w:trHeight w:val="716"/>
        </w:trPr>
        <w:tc>
          <w:tcPr>
            <w:tcW w:w="10745" w:type="dxa"/>
            <w:gridSpan w:val="2"/>
            <w:shd w:val="clear" w:color="auto" w:fill="163141"/>
            <w:vAlign w:val="center"/>
          </w:tcPr>
          <w:p w:rsidR="003608DC" w:rsidRDefault="003608DC" w:rsidP="003608DC">
            <w:pPr>
              <w:jc w:val="center"/>
            </w:pPr>
            <w:r>
              <w:t>How will you be assessed?</w:t>
            </w:r>
          </w:p>
        </w:tc>
      </w:tr>
      <w:tr w:rsidR="003608DC" w:rsidTr="00930A1F">
        <w:trPr>
          <w:trHeight w:val="1089"/>
        </w:trPr>
        <w:tc>
          <w:tcPr>
            <w:tcW w:w="10745" w:type="dxa"/>
            <w:gridSpan w:val="2"/>
            <w:vAlign w:val="center"/>
          </w:tcPr>
          <w:p w:rsidR="003608DC" w:rsidRPr="00E57621" w:rsidRDefault="00215645" w:rsidP="00930A1F">
            <w:pPr>
              <w:pStyle w:val="NormalWeb"/>
              <w:rPr>
                <w:rFonts w:asciiTheme="minorHAnsi" w:hAnsiTheme="minorHAnsi" w:cs="Arial"/>
              </w:rPr>
            </w:pPr>
            <w:r w:rsidRPr="00E57621">
              <w:rPr>
                <w:rFonts w:asciiTheme="minorHAnsi" w:hAnsiTheme="minorHAnsi" w:cs="Arial"/>
              </w:rPr>
              <w:t xml:space="preserve">The </w:t>
            </w:r>
            <w:r w:rsidR="00930A1F">
              <w:rPr>
                <w:rFonts w:asciiTheme="minorHAnsi" w:hAnsiTheme="minorHAnsi" w:cs="Arial"/>
              </w:rPr>
              <w:t>non-exam assessment (N</w:t>
            </w:r>
            <w:r w:rsidRPr="00E57621">
              <w:rPr>
                <w:rFonts w:asciiTheme="minorHAnsi" w:hAnsiTheme="minorHAnsi" w:cs="Arial"/>
              </w:rPr>
              <w:t>EA</w:t>
            </w:r>
            <w:r w:rsidR="00930A1F">
              <w:rPr>
                <w:rFonts w:asciiTheme="minorHAnsi" w:hAnsiTheme="minorHAnsi" w:cs="Arial"/>
              </w:rPr>
              <w:t>)</w:t>
            </w:r>
            <w:r w:rsidRPr="00E57621">
              <w:rPr>
                <w:rFonts w:asciiTheme="minorHAnsi" w:hAnsiTheme="minorHAnsi" w:cs="Arial"/>
              </w:rPr>
              <w:t xml:space="preserve"> is worth 50% of the </w:t>
            </w:r>
            <w:r w:rsidR="00AD3681" w:rsidRPr="00E57621">
              <w:rPr>
                <w:rFonts w:asciiTheme="minorHAnsi" w:hAnsiTheme="minorHAnsi" w:cs="Arial"/>
              </w:rPr>
              <w:t>course. There</w:t>
            </w:r>
            <w:r w:rsidRPr="00E57621">
              <w:rPr>
                <w:rFonts w:asciiTheme="minorHAnsi" w:hAnsiTheme="minorHAnsi" w:cs="Arial"/>
              </w:rPr>
              <w:t xml:space="preserve"> are two externally set and assessed exams for A Level Product Design, which make up the remaining 50%. It is a linear course and so all exams are at the end of the two years of study. </w:t>
            </w:r>
          </w:p>
        </w:tc>
      </w:tr>
      <w:tr w:rsidR="003608DC" w:rsidTr="003608DC">
        <w:trPr>
          <w:trHeight w:val="658"/>
        </w:trPr>
        <w:tc>
          <w:tcPr>
            <w:tcW w:w="10745" w:type="dxa"/>
            <w:gridSpan w:val="2"/>
            <w:shd w:val="clear" w:color="auto" w:fill="163141"/>
            <w:vAlign w:val="center"/>
          </w:tcPr>
          <w:p w:rsidR="003608DC" w:rsidRDefault="003608DC" w:rsidP="003608DC">
            <w:pPr>
              <w:jc w:val="center"/>
            </w:pPr>
            <w:r>
              <w:t>What wider skills will you develop?</w:t>
            </w:r>
          </w:p>
        </w:tc>
      </w:tr>
      <w:tr w:rsidR="003608DC" w:rsidTr="003608DC">
        <w:trPr>
          <w:trHeight w:val="1622"/>
        </w:trPr>
        <w:tc>
          <w:tcPr>
            <w:tcW w:w="10745" w:type="dxa"/>
            <w:gridSpan w:val="2"/>
          </w:tcPr>
          <w:p w:rsidR="003608DC" w:rsidRPr="00E57621" w:rsidRDefault="00215645" w:rsidP="003608DC">
            <w:pPr>
              <w:rPr>
                <w:rFonts w:cs="Arial"/>
              </w:rPr>
            </w:pPr>
            <w:r w:rsidRPr="00E57621">
              <w:rPr>
                <w:rFonts w:cs="Arial"/>
              </w:rPr>
              <w:t>Design and practical skills.</w:t>
            </w:r>
          </w:p>
          <w:p w:rsidR="00215645" w:rsidRPr="00E57621" w:rsidRDefault="00215645" w:rsidP="003608DC">
            <w:pPr>
              <w:rPr>
                <w:rFonts w:cs="Arial"/>
              </w:rPr>
            </w:pPr>
            <w:r w:rsidRPr="00E57621">
              <w:rPr>
                <w:rFonts w:cs="Arial"/>
              </w:rPr>
              <w:t>Presentation and design communication skills including CAD.</w:t>
            </w:r>
          </w:p>
          <w:p w:rsidR="00215645" w:rsidRPr="00E57621" w:rsidRDefault="00215645" w:rsidP="003608DC">
            <w:pPr>
              <w:rPr>
                <w:rFonts w:cs="Arial"/>
              </w:rPr>
            </w:pPr>
            <w:r w:rsidRPr="00E57621">
              <w:rPr>
                <w:rFonts w:cs="Arial"/>
              </w:rPr>
              <w:t>Critical thinking, review and evaluation skills.</w:t>
            </w:r>
          </w:p>
          <w:p w:rsidR="00215645" w:rsidRPr="00E57621" w:rsidRDefault="00215645" w:rsidP="003608DC">
            <w:pPr>
              <w:rPr>
                <w:rFonts w:cs="Arial"/>
              </w:rPr>
            </w:pPr>
            <w:r w:rsidRPr="00E57621">
              <w:rPr>
                <w:rFonts w:cs="Arial"/>
              </w:rPr>
              <w:t>Problem solving and working with 3</w:t>
            </w:r>
            <w:r w:rsidRPr="00E57621">
              <w:rPr>
                <w:rFonts w:cs="Arial"/>
                <w:vertAlign w:val="superscript"/>
              </w:rPr>
              <w:t>rd</w:t>
            </w:r>
            <w:r w:rsidRPr="00E57621">
              <w:rPr>
                <w:rFonts w:cs="Arial"/>
              </w:rPr>
              <w:t xml:space="preserve"> party </w:t>
            </w:r>
            <w:r w:rsidR="00615898" w:rsidRPr="00E57621">
              <w:rPr>
                <w:rFonts w:cs="Arial"/>
              </w:rPr>
              <w:t>client.</w:t>
            </w:r>
          </w:p>
          <w:p w:rsidR="00615898" w:rsidRDefault="00615898" w:rsidP="003608DC">
            <w:r w:rsidRPr="00E57621">
              <w:rPr>
                <w:rFonts w:cs="Arial"/>
              </w:rPr>
              <w:t>Application of mathematical skills.</w:t>
            </w:r>
          </w:p>
        </w:tc>
      </w:tr>
      <w:tr w:rsidR="003608DC" w:rsidTr="003608DC">
        <w:trPr>
          <w:trHeight w:val="736"/>
        </w:trPr>
        <w:tc>
          <w:tcPr>
            <w:tcW w:w="10745" w:type="dxa"/>
            <w:gridSpan w:val="2"/>
            <w:shd w:val="clear" w:color="auto" w:fill="163141"/>
            <w:vAlign w:val="center"/>
          </w:tcPr>
          <w:p w:rsidR="003608DC" w:rsidRDefault="003608DC" w:rsidP="003608DC">
            <w:pPr>
              <w:jc w:val="center"/>
            </w:pPr>
            <w:r>
              <w:t>What are the future options from the course?</w:t>
            </w:r>
          </w:p>
        </w:tc>
      </w:tr>
      <w:tr w:rsidR="003608DC" w:rsidTr="003202FF">
        <w:trPr>
          <w:trHeight w:val="1157"/>
        </w:trPr>
        <w:tc>
          <w:tcPr>
            <w:tcW w:w="10745" w:type="dxa"/>
            <w:gridSpan w:val="2"/>
          </w:tcPr>
          <w:p w:rsidR="003608DC" w:rsidRPr="00E57621" w:rsidRDefault="00615898" w:rsidP="003608DC">
            <w:pPr>
              <w:rPr>
                <w:rFonts w:cs="Arial"/>
              </w:rPr>
            </w:pPr>
            <w:r w:rsidRPr="00E57621">
              <w:rPr>
                <w:rFonts w:cs="Arial"/>
              </w:rPr>
              <w:t>Further study at University such as degrees in Product Design, Industrial Design, 3D Design, Architecture, Engineering, Foundation Course in Art &amp; Design, Automotive Design, Furniture Design etc. Apprenticeships in Engineering.</w:t>
            </w:r>
          </w:p>
          <w:p w:rsidR="00615898" w:rsidRDefault="00501419" w:rsidP="003608DC">
            <w:r>
              <w:rPr>
                <w:rFonts w:cs="Arial"/>
              </w:rPr>
              <w:t>Careers will largely be in</w:t>
            </w:r>
            <w:bookmarkStart w:id="0" w:name="_GoBack"/>
            <w:bookmarkEnd w:id="0"/>
            <w:r w:rsidR="00615898" w:rsidRPr="00E57621">
              <w:rPr>
                <w:rFonts w:cs="Arial"/>
              </w:rPr>
              <w:t xml:space="preserve"> Engineering and Design related fields.</w:t>
            </w:r>
          </w:p>
        </w:tc>
      </w:tr>
      <w:tr w:rsidR="003608DC" w:rsidTr="003608DC">
        <w:trPr>
          <w:trHeight w:val="642"/>
        </w:trPr>
        <w:tc>
          <w:tcPr>
            <w:tcW w:w="10745" w:type="dxa"/>
            <w:gridSpan w:val="2"/>
            <w:shd w:val="clear" w:color="auto" w:fill="163141"/>
            <w:vAlign w:val="center"/>
          </w:tcPr>
          <w:p w:rsidR="003202FF" w:rsidRPr="003202FF" w:rsidRDefault="003608DC" w:rsidP="003202FF">
            <w:pPr>
              <w:jc w:val="center"/>
            </w:pPr>
            <w:r>
              <w:t>Who can you contact for more information?</w:t>
            </w:r>
          </w:p>
        </w:tc>
      </w:tr>
      <w:tr w:rsidR="003608DC" w:rsidTr="00930A1F">
        <w:trPr>
          <w:trHeight w:val="887"/>
        </w:trPr>
        <w:tc>
          <w:tcPr>
            <w:tcW w:w="10745" w:type="dxa"/>
            <w:gridSpan w:val="2"/>
            <w:vAlign w:val="center"/>
          </w:tcPr>
          <w:p w:rsidR="003608DC" w:rsidRPr="00E57621" w:rsidRDefault="003608DC" w:rsidP="00930A1F">
            <w:pPr>
              <w:jc w:val="center"/>
              <w:rPr>
                <w:rFonts w:cs="Arial"/>
              </w:rPr>
            </w:pPr>
            <w:r w:rsidRPr="00E57621">
              <w:rPr>
                <w:rFonts w:cs="Arial"/>
              </w:rPr>
              <w:t xml:space="preserve">The Course Leader is </w:t>
            </w:r>
            <w:r w:rsidR="00615898" w:rsidRPr="00E57621">
              <w:rPr>
                <w:rFonts w:cs="Arial"/>
              </w:rPr>
              <w:t>Mr Nick Phillips (Head of Design &amp; Technology) who can be contacted via email at:</w:t>
            </w:r>
          </w:p>
          <w:p w:rsidR="00615898" w:rsidRPr="00930A1F" w:rsidRDefault="00501419" w:rsidP="00930A1F">
            <w:pPr>
              <w:jc w:val="center"/>
              <w:rPr>
                <w:rFonts w:cs="Arial"/>
              </w:rPr>
            </w:pPr>
            <w:hyperlink r:id="rId7" w:history="1">
              <w:r w:rsidR="00615898" w:rsidRPr="00E57621">
                <w:rPr>
                  <w:rStyle w:val="Hyperlink"/>
                  <w:rFonts w:cs="Arial"/>
                </w:rPr>
                <w:t>Nick.phillips@verulam.herts.sch.uk</w:t>
              </w:r>
            </w:hyperlink>
          </w:p>
        </w:tc>
      </w:tr>
    </w:tbl>
    <w:p w:rsidR="003608DC" w:rsidRDefault="003608DC" w:rsidP="003608DC"/>
    <w:sectPr w:rsidR="003608DC" w:rsidSect="003608DC">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F9" w:rsidRDefault="007257F9" w:rsidP="003608DC">
      <w:r>
        <w:separator/>
      </w:r>
    </w:p>
  </w:endnote>
  <w:endnote w:type="continuationSeparator" w:id="0">
    <w:p w:rsidR="007257F9" w:rsidRDefault="007257F9" w:rsidP="003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FF" w:rsidRPr="00E57621" w:rsidRDefault="00E57621" w:rsidP="003202FF">
    <w:pPr>
      <w:pStyle w:val="Footer"/>
      <w:jc w:val="center"/>
      <w:rPr>
        <w:color w:val="FFFFFF" w:themeColor="background1"/>
      </w:rPr>
    </w:pPr>
    <w:r w:rsidRPr="00E57621">
      <w:rPr>
        <w:noProof/>
        <w:color w:val="FFFFFF" w:themeColor="background1"/>
        <w:highlight w:val="yellow"/>
        <w:lang w:eastAsia="en-GB"/>
      </w:rPr>
      <mc:AlternateContent>
        <mc:Choice Requires="wps">
          <w:drawing>
            <wp:anchor distT="0" distB="0" distL="114300" distR="114300" simplePos="0" relativeHeight="251662336" behindDoc="1" locked="0" layoutInCell="1" allowOverlap="1" wp14:anchorId="390799FF" wp14:editId="73AB8E3F">
              <wp:simplePos x="0" y="0"/>
              <wp:positionH relativeFrom="column">
                <wp:posOffset>-446184</wp:posOffset>
              </wp:positionH>
              <wp:positionV relativeFrom="paragraph">
                <wp:posOffset>2540</wp:posOffset>
              </wp:positionV>
              <wp:extent cx="7596505" cy="1003852"/>
              <wp:effectExtent l="0" t="0" r="10795" b="12700"/>
              <wp:wrapNone/>
              <wp:docPr id="4" name="Rectangle 4"/>
              <wp:cNvGraphicFramePr/>
              <a:graphic xmlns:a="http://schemas.openxmlformats.org/drawingml/2006/main">
                <a:graphicData uri="http://schemas.microsoft.com/office/word/2010/wordprocessingShape">
                  <wps:wsp>
                    <wps:cNvSpPr/>
                    <wps:spPr>
                      <a:xfrm>
                        <a:off x="0" y="0"/>
                        <a:ext cx="7596505" cy="100385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EE8C5D" id="Rectangle 4" o:spid="_x0000_s1026" style="position:absolute;margin-left:-35.15pt;margin-top:.2pt;width:598.15pt;height:7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" fillcolor="#163141" strokecolor="#1f3763 [1604]" strokeweight="1pt"/>
          </w:pict>
        </mc:Fallback>
      </mc:AlternateContent>
    </w:r>
    <w:r w:rsidR="003608DC" w:rsidRPr="00E57621">
      <w:rPr>
        <w:color w:val="FFFFFF" w:themeColor="background1"/>
      </w:rPr>
      <w:t xml:space="preserve">For further information about the </w:t>
    </w:r>
    <w:r w:rsidR="003202FF" w:rsidRPr="00E57621">
      <w:rPr>
        <w:color w:val="FFFFFF" w:themeColor="background1"/>
      </w:rPr>
      <w:t xml:space="preserve">Verulam Sixth Form or </w:t>
    </w:r>
    <w:proofErr w:type="spellStart"/>
    <w:r w:rsidR="003202FF" w:rsidRPr="00E57621">
      <w:rPr>
        <w:color w:val="FFFFFF" w:themeColor="background1"/>
      </w:rPr>
      <w:t>BeauSandVer</w:t>
    </w:r>
    <w:proofErr w:type="spellEnd"/>
    <w:r w:rsidR="003608DC" w:rsidRPr="00E57621">
      <w:rPr>
        <w:color w:val="FFFFFF" w:themeColor="background1"/>
      </w:rPr>
      <w:t xml:space="preserve"> </w:t>
    </w:r>
    <w:r w:rsidR="003202FF" w:rsidRPr="00E57621">
      <w:rPr>
        <w:color w:val="FFFFFF" w:themeColor="background1"/>
      </w:rPr>
      <w:t xml:space="preserve">Consortium </w:t>
    </w:r>
    <w:r w:rsidR="003608DC" w:rsidRPr="00E57621">
      <w:rPr>
        <w:color w:val="FFFFFF" w:themeColor="background1"/>
      </w:rPr>
      <w:t>please contact</w:t>
    </w:r>
    <w:r w:rsidR="003202FF" w:rsidRPr="00E57621">
      <w:rPr>
        <w:color w:val="FFFFFF" w:themeColor="background1"/>
      </w:rPr>
      <w:t>:</w:t>
    </w:r>
  </w:p>
  <w:p w:rsidR="003202FF" w:rsidRPr="005172F0" w:rsidRDefault="003608DC" w:rsidP="003202FF">
    <w:pPr>
      <w:pStyle w:val="Footer"/>
      <w:jc w:val="center"/>
      <w:rPr>
        <w:color w:val="FFFFFF" w:themeColor="background1"/>
      </w:rPr>
    </w:pPr>
    <w:r w:rsidRPr="005172F0">
      <w:rPr>
        <w:color w:val="FFFFFF" w:themeColor="background1"/>
      </w:rPr>
      <w:t xml:space="preserve">Mr Stephen Base </w:t>
    </w:r>
    <w:r w:rsidR="003202FF" w:rsidRPr="005172F0">
      <w:rPr>
        <w:color w:val="FFFFFF" w:themeColor="background1"/>
      </w:rPr>
      <w:t xml:space="preserve">(Head of Sixth Form) at </w:t>
    </w:r>
    <w:hyperlink r:id="rId1" w:history="1">
      <w:r w:rsidR="003202FF" w:rsidRPr="005172F0">
        <w:rPr>
          <w:rStyle w:val="Hyperlink"/>
          <w:color w:val="FFFFFF" w:themeColor="background1"/>
        </w:rPr>
        <w:t>Stephen.Base@Verulam.herts.sch.uk</w:t>
      </w:r>
    </w:hyperlink>
    <w:r w:rsidRPr="005172F0">
      <w:rPr>
        <w:color w:val="FFFFFF" w:themeColor="background1"/>
      </w:rPr>
      <w:t xml:space="preserve"> or </w:t>
    </w:r>
  </w:p>
  <w:p w:rsidR="003608DC" w:rsidRPr="005172F0" w:rsidRDefault="003608DC" w:rsidP="003202FF">
    <w:pPr>
      <w:pStyle w:val="Footer"/>
      <w:jc w:val="center"/>
      <w:rPr>
        <w:color w:val="FFFFFF" w:themeColor="background1"/>
      </w:rPr>
    </w:pPr>
    <w:r w:rsidRPr="005172F0">
      <w:rPr>
        <w:color w:val="FFFFFF" w:themeColor="background1"/>
      </w:rPr>
      <w:t xml:space="preserve">Mrs </w:t>
    </w:r>
    <w:r w:rsidR="00AB0DEB" w:rsidRPr="005172F0">
      <w:rPr>
        <w:color w:val="FFFFFF" w:themeColor="background1"/>
      </w:rPr>
      <w:t xml:space="preserve">Nele Destickere </w:t>
    </w:r>
    <w:r w:rsidR="003202FF" w:rsidRPr="005172F0">
      <w:rPr>
        <w:color w:val="FFFFFF" w:themeColor="background1"/>
      </w:rPr>
      <w:t>(</w:t>
    </w:r>
    <w:r w:rsidR="00AB0DEB" w:rsidRPr="005172F0">
      <w:rPr>
        <w:color w:val="FFFFFF" w:themeColor="background1"/>
      </w:rPr>
      <w:t>KS5 Administration</w:t>
    </w:r>
    <w:r w:rsidR="003202FF" w:rsidRPr="005172F0">
      <w:rPr>
        <w:color w:val="FFFFFF" w:themeColor="background1"/>
      </w:rPr>
      <w:t xml:space="preserve">) at </w:t>
    </w:r>
    <w:hyperlink r:id="rId2" w:history="1">
      <w:r w:rsidR="005172F0" w:rsidRPr="005172F0">
        <w:rPr>
          <w:rStyle w:val="Hyperlink"/>
          <w:color w:val="FFFFFF" w:themeColor="background1"/>
        </w:rPr>
        <w:t>Nele.Destickere@Verulam.herts.sch.uk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F9" w:rsidRDefault="007257F9" w:rsidP="003608DC">
      <w:r>
        <w:separator/>
      </w:r>
    </w:p>
  </w:footnote>
  <w:footnote w:type="continuationSeparator" w:id="0">
    <w:p w:rsidR="007257F9" w:rsidRDefault="007257F9" w:rsidP="0036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C" w:rsidRPr="003608DC" w:rsidRDefault="003608DC" w:rsidP="003608DC">
    <w:pPr>
      <w:pStyle w:val="Heading2"/>
      <w:rPr>
        <w:rFonts w:asciiTheme="minorHAnsi" w:hAnsiTheme="minorHAnsi" w:cstheme="minorHAnsi"/>
        <w:color w:val="FFFFFF" w:themeColor="background1"/>
      </w:rPr>
    </w:pPr>
    <w:r w:rsidRPr="003608DC">
      <w:rPr>
        <w:noProof/>
        <w:color w:val="FFFFFF" w:themeColor="background1"/>
        <w:highlight w:val="yellow"/>
        <w:lang w:eastAsia="en-GB"/>
      </w:rPr>
      <mc:AlternateContent>
        <mc:Choice Requires="wps">
          <w:drawing>
            <wp:anchor distT="0" distB="0" distL="114300" distR="114300" simplePos="0" relativeHeight="251659264" behindDoc="1" locked="0" layoutInCell="1" allowOverlap="1">
              <wp:simplePos x="0" y="0"/>
              <wp:positionH relativeFrom="column">
                <wp:posOffset>-527538</wp:posOffset>
              </wp:positionH>
              <wp:positionV relativeFrom="paragraph">
                <wp:posOffset>-527538</wp:posOffset>
              </wp:positionV>
              <wp:extent cx="7596505" cy="85789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7596505" cy="85789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20FE2E" id="Rectangle 2" o:spid="_x0000_s1026" style="position:absolute;margin-left:-41.55pt;margin-top:-41.55pt;width:598.1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" fillcolor="#163141" strokecolor="#1f3763 [1604]" strokeweight="1pt"/>
          </w:pict>
        </mc:Fallback>
      </mc:AlternateContent>
    </w:r>
    <w:r w:rsidRPr="003608DC">
      <w:rPr>
        <w:noProof/>
        <w:color w:val="FFFFFF" w:themeColor="background1"/>
        <w:lang w:eastAsia="en-GB"/>
      </w:rPr>
      <w:drawing>
        <wp:anchor distT="0" distB="0" distL="114300" distR="114300" simplePos="0" relativeHeight="251660288" behindDoc="0" locked="0" layoutInCell="1" allowOverlap="1" wp14:anchorId="2533790A">
          <wp:simplePos x="0" y="0"/>
          <wp:positionH relativeFrom="column">
            <wp:posOffset>-125730</wp:posOffset>
          </wp:positionH>
          <wp:positionV relativeFrom="paragraph">
            <wp:posOffset>-353653</wp:posOffset>
          </wp:positionV>
          <wp:extent cx="2768818"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2768818" cy="687600"/>
                  </a:xfrm>
                  <a:prstGeom prst="rect">
                    <a:avLst/>
                  </a:prstGeom>
                </pic:spPr>
              </pic:pic>
            </a:graphicData>
          </a:graphic>
          <wp14:sizeRelH relativeFrom="page">
            <wp14:pctWidth>0</wp14:pctWidth>
          </wp14:sizeRelH>
          <wp14:sizeRelV relativeFrom="page">
            <wp14:pctHeight>0</wp14:pctHeight>
          </wp14:sizeRelV>
        </wp:anchor>
      </w:drawing>
    </w:r>
    <w:r w:rsidR="00321242">
      <w:rPr>
        <w:color w:val="FFFFFF" w:themeColor="background1"/>
        <w:sz w:val="28"/>
        <w:szCs w:val="28"/>
      </w:rPr>
      <w:tab/>
    </w:r>
    <w:r w:rsidR="00321242">
      <w:rPr>
        <w:color w:val="FFFFFF" w:themeColor="background1"/>
        <w:sz w:val="28"/>
        <w:szCs w:val="28"/>
      </w:rPr>
      <w:tab/>
    </w:r>
    <w:r w:rsidR="00321242">
      <w:rPr>
        <w:color w:val="FFFFFF" w:themeColor="background1"/>
        <w:sz w:val="28"/>
        <w:szCs w:val="28"/>
      </w:rPr>
      <w:tab/>
      <w:t xml:space="preserve">    </w:t>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Pr>
        <w:color w:val="FFFFFF" w:themeColor="background1"/>
        <w:sz w:val="28"/>
        <w:szCs w:val="28"/>
      </w:rPr>
      <w:t xml:space="preserve">  </w:t>
    </w:r>
    <w:r w:rsidR="00321242">
      <w:rPr>
        <w:color w:val="FFFFFF" w:themeColor="background1"/>
        <w:sz w:val="28"/>
        <w:szCs w:val="28"/>
      </w:rPr>
      <w:t xml:space="preserve">          </w:t>
    </w:r>
    <w:r w:rsidR="00321242">
      <w:rPr>
        <w:rFonts w:asciiTheme="minorHAnsi" w:hAnsiTheme="minorHAnsi" w:cstheme="minorHAnsi"/>
        <w:color w:val="FFFFFF" w:themeColor="background1"/>
        <w:sz w:val="28"/>
        <w:szCs w:val="28"/>
      </w:rPr>
      <w:t>Product Design</w:t>
    </w:r>
    <w:r w:rsidRPr="003608DC">
      <w:rPr>
        <w:rFonts w:asciiTheme="minorHAnsi" w:hAnsiTheme="minorHAnsi" w:cstheme="minorHAnsi"/>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C33BC"/>
    <w:multiLevelType w:val="hybridMultilevel"/>
    <w:tmpl w:val="7E202892"/>
    <w:lvl w:ilvl="0" w:tplc="03D8DF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C"/>
    <w:rsid w:val="00126AB5"/>
    <w:rsid w:val="00173CE2"/>
    <w:rsid w:val="001D4CE4"/>
    <w:rsid w:val="0020464F"/>
    <w:rsid w:val="00215645"/>
    <w:rsid w:val="003202FF"/>
    <w:rsid w:val="00321242"/>
    <w:rsid w:val="003608DC"/>
    <w:rsid w:val="004A328E"/>
    <w:rsid w:val="00501419"/>
    <w:rsid w:val="005172F0"/>
    <w:rsid w:val="00615898"/>
    <w:rsid w:val="0065414B"/>
    <w:rsid w:val="006C717E"/>
    <w:rsid w:val="007257F9"/>
    <w:rsid w:val="007C699E"/>
    <w:rsid w:val="00834FE7"/>
    <w:rsid w:val="0092079A"/>
    <w:rsid w:val="00930A1F"/>
    <w:rsid w:val="00AB0DEB"/>
    <w:rsid w:val="00AB5545"/>
    <w:rsid w:val="00AD3681"/>
    <w:rsid w:val="00AE264F"/>
    <w:rsid w:val="00BD03EE"/>
    <w:rsid w:val="00E57621"/>
    <w:rsid w:val="00F5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A8B1F"/>
  <w14:defaultImageDpi w14:val="32767"/>
  <w15:chartTrackingRefBased/>
  <w15:docId w15:val="{81BA63CA-E6A5-424E-AC3F-BFE0576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0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DC"/>
    <w:pPr>
      <w:tabs>
        <w:tab w:val="center" w:pos="4680"/>
        <w:tab w:val="right" w:pos="9360"/>
      </w:tabs>
    </w:pPr>
  </w:style>
  <w:style w:type="character" w:customStyle="1" w:styleId="HeaderChar">
    <w:name w:val="Header Char"/>
    <w:basedOn w:val="DefaultParagraphFont"/>
    <w:link w:val="Header"/>
    <w:uiPriority w:val="99"/>
    <w:rsid w:val="003608DC"/>
  </w:style>
  <w:style w:type="paragraph" w:styleId="Footer">
    <w:name w:val="footer"/>
    <w:basedOn w:val="Normal"/>
    <w:link w:val="FooterChar"/>
    <w:uiPriority w:val="99"/>
    <w:unhideWhenUsed/>
    <w:rsid w:val="003608DC"/>
    <w:pPr>
      <w:tabs>
        <w:tab w:val="center" w:pos="4680"/>
        <w:tab w:val="right" w:pos="9360"/>
      </w:tabs>
    </w:pPr>
  </w:style>
  <w:style w:type="character" w:customStyle="1" w:styleId="FooterChar">
    <w:name w:val="Footer Char"/>
    <w:basedOn w:val="DefaultParagraphFont"/>
    <w:link w:val="Footer"/>
    <w:uiPriority w:val="99"/>
    <w:rsid w:val="003608DC"/>
  </w:style>
  <w:style w:type="character" w:customStyle="1" w:styleId="Heading2Char">
    <w:name w:val="Heading 2 Char"/>
    <w:basedOn w:val="DefaultParagraphFont"/>
    <w:link w:val="Heading2"/>
    <w:uiPriority w:val="9"/>
    <w:rsid w:val="003608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DC"/>
    <w:rPr>
      <w:color w:val="0563C1" w:themeColor="hyperlink"/>
      <w:u w:val="single"/>
    </w:rPr>
  </w:style>
  <w:style w:type="character" w:customStyle="1" w:styleId="UnresolvedMention1">
    <w:name w:val="Unresolved Mention1"/>
    <w:basedOn w:val="DefaultParagraphFont"/>
    <w:uiPriority w:val="99"/>
    <w:rsid w:val="003608DC"/>
    <w:rPr>
      <w:color w:val="605E5C"/>
      <w:shd w:val="clear" w:color="auto" w:fill="E1DFDD"/>
    </w:rPr>
  </w:style>
  <w:style w:type="paragraph" w:styleId="NormalWeb">
    <w:name w:val="Normal (Web)"/>
    <w:basedOn w:val="Normal"/>
    <w:uiPriority w:val="99"/>
    <w:unhideWhenUsed/>
    <w:rsid w:val="001D4CE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55C9C"/>
    <w:pPr>
      <w:ind w:left="720"/>
      <w:contextualSpacing/>
    </w:pPr>
  </w:style>
  <w:style w:type="character" w:customStyle="1" w:styleId="UnresolvedMention">
    <w:name w:val="Unresolved Mention"/>
    <w:basedOn w:val="DefaultParagraphFont"/>
    <w:uiPriority w:val="99"/>
    <w:semiHidden/>
    <w:unhideWhenUsed/>
    <w:rsid w:val="0051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5803">
      <w:bodyDiv w:val="1"/>
      <w:marLeft w:val="0"/>
      <w:marRight w:val="0"/>
      <w:marTop w:val="0"/>
      <w:marBottom w:val="0"/>
      <w:divBdr>
        <w:top w:val="none" w:sz="0" w:space="0" w:color="auto"/>
        <w:left w:val="none" w:sz="0" w:space="0" w:color="auto"/>
        <w:bottom w:val="none" w:sz="0" w:space="0" w:color="auto"/>
        <w:right w:val="none" w:sz="0" w:space="0" w:color="auto"/>
      </w:divBdr>
    </w:div>
    <w:div w:id="10486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phillips@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ele.Destickere@Verulam.herts.sch.uk" TargetMode="External"/><Relationship Id="rId1" Type="http://schemas.openxmlformats.org/officeDocument/2006/relationships/hyperlink" Target="mailto:Stephen.Base@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Nele Destickere</cp:lastModifiedBy>
  <cp:revision>4</cp:revision>
  <cp:lastPrinted>2019-12-03T15:32:00Z</cp:lastPrinted>
  <dcterms:created xsi:type="dcterms:W3CDTF">2020-11-13T14:34:00Z</dcterms:created>
  <dcterms:modified xsi:type="dcterms:W3CDTF">2020-11-14T18:09:00Z</dcterms:modified>
</cp:coreProperties>
</file>