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EFA" w:rsidRPr="00AB4C86" w:rsidRDefault="00257EFA" w:rsidP="00257EFA">
      <w:pPr>
        <w:jc w:val="center"/>
        <w:rPr>
          <w:rFonts w:ascii="Calibri" w:hAnsi="Calibri" w:cs="Calibri"/>
          <w:b/>
          <w:sz w:val="36"/>
          <w:szCs w:val="36"/>
        </w:rPr>
      </w:pPr>
      <w:bookmarkStart w:id="0" w:name="_GoBack"/>
      <w:bookmarkEnd w:id="0"/>
      <w:r w:rsidRPr="00AB4C86">
        <w:rPr>
          <w:rFonts w:ascii="Calibri" w:hAnsi="Calibri" w:cs="Calibri"/>
          <w:b/>
          <w:sz w:val="36"/>
          <w:szCs w:val="36"/>
        </w:rPr>
        <w:t>Anti-Bullying Document</w:t>
      </w:r>
    </w:p>
    <w:p w:rsidR="00257EFA" w:rsidRPr="00AB4C86" w:rsidRDefault="00257EFA" w:rsidP="00257EFA">
      <w:pPr>
        <w:ind w:right="-694"/>
        <w:rPr>
          <w:rFonts w:ascii="Calibri" w:hAnsi="Calibri" w:cs="Calibri"/>
          <w:b/>
          <w:sz w:val="28"/>
          <w:szCs w:val="28"/>
        </w:rPr>
      </w:pPr>
      <w:r w:rsidRPr="00AB4C86">
        <w:rPr>
          <w:rFonts w:ascii="Calibri" w:hAnsi="Calibri" w:cs="Calibri"/>
          <w:b/>
          <w:sz w:val="28"/>
          <w:szCs w:val="28"/>
        </w:rPr>
        <w:t xml:space="preserve">      This document is an integral part of our Behaviour Policy</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rPr>
      </w:pPr>
      <w:r w:rsidRPr="00AB4C86">
        <w:rPr>
          <w:rFonts w:ascii="Calibri" w:hAnsi="Calibri" w:cs="Calibri"/>
        </w:rPr>
        <w:t xml:space="preserve">The </w:t>
      </w:r>
      <w:r w:rsidRPr="00AB4C86">
        <w:rPr>
          <w:rFonts w:ascii="Calibri" w:hAnsi="Calibri" w:cs="Calibri"/>
          <w:i/>
        </w:rPr>
        <w:t>Safe to Learn: Embedding anti-bullying work in school</w:t>
      </w:r>
      <w:r w:rsidRPr="00AB4C86">
        <w:rPr>
          <w:rFonts w:ascii="Calibri" w:hAnsi="Calibri" w:cs="Calibri"/>
        </w:rPr>
        <w:t xml:space="preserve"> (DCSF 2007) policy document states that:</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ind w:left="1560" w:right="1559" w:hanging="709"/>
        <w:rPr>
          <w:rFonts w:ascii="Calibri" w:hAnsi="Calibri" w:cs="Calibri"/>
          <w:i/>
          <w:sz w:val="22"/>
          <w:szCs w:val="22"/>
        </w:rPr>
      </w:pPr>
      <w:r w:rsidRPr="00AB4C86">
        <w:rPr>
          <w:rFonts w:ascii="Calibri" w:hAnsi="Calibri" w:cs="Calibri"/>
          <w:sz w:val="22"/>
          <w:szCs w:val="22"/>
        </w:rPr>
        <w:t xml:space="preserve">            </w:t>
      </w:r>
      <w:r w:rsidRPr="00AB4C86">
        <w:rPr>
          <w:rFonts w:ascii="Calibri" w:hAnsi="Calibri" w:cs="Calibri"/>
          <w:i/>
          <w:sz w:val="22"/>
          <w:szCs w:val="22"/>
        </w:rPr>
        <w:t>Every child should be able to learn in a school environment free from bullying of any kind and in which they feel safe and supported. There is no place for bullying in our schools and communities and each of us involved in education has a role in creating a culture in schools where bullying is not tolerated. No child deserves to suffer the pain and indignity that bullying can cause. We recognise the negative impact it has on the educational experiences and wider development of so many of our children and young people.</w:t>
      </w:r>
    </w:p>
    <w:p w:rsidR="00257EFA" w:rsidRPr="00AB4C86" w:rsidRDefault="00257EFA" w:rsidP="00257EFA">
      <w:pPr>
        <w:autoSpaceDE w:val="0"/>
        <w:autoSpaceDN w:val="0"/>
        <w:adjustRightInd w:val="0"/>
        <w:ind w:left="1560" w:right="1559" w:hanging="709"/>
        <w:rPr>
          <w:rFonts w:ascii="Calibri" w:hAnsi="Calibri" w:cs="Calibri"/>
          <w:i/>
          <w:sz w:val="22"/>
          <w:szCs w:val="22"/>
        </w:rPr>
      </w:pPr>
    </w:p>
    <w:p w:rsidR="00257EFA" w:rsidRPr="00AB4C86" w:rsidRDefault="00257EFA" w:rsidP="00257EFA">
      <w:pPr>
        <w:autoSpaceDE w:val="0"/>
        <w:autoSpaceDN w:val="0"/>
        <w:adjustRightInd w:val="0"/>
        <w:ind w:left="1560" w:right="1559" w:hanging="709"/>
        <w:rPr>
          <w:rFonts w:ascii="Calibri" w:hAnsi="Calibri" w:cs="Calibri"/>
          <w:i/>
          <w:sz w:val="22"/>
          <w:szCs w:val="22"/>
        </w:rPr>
      </w:pPr>
      <w:r w:rsidRPr="00AB4C86">
        <w:rPr>
          <w:rFonts w:ascii="Calibri" w:hAnsi="Calibri" w:cs="Calibri"/>
          <w:i/>
          <w:sz w:val="22"/>
          <w:szCs w:val="22"/>
        </w:rPr>
        <w:t xml:space="preserve">            Bullying has no place anywhere in the school community, and this applies both to the bullying of pupils and teachers.  Providing safe and happy places to learn is essential to achieving school improvement, raising achievement and attendance, promoting equality and diversity, and ensuring the safety and well-being of all members of the school community. </w:t>
      </w:r>
    </w:p>
    <w:p w:rsidR="00257EFA" w:rsidRPr="00AB4C86" w:rsidRDefault="00257EFA" w:rsidP="00257EFA">
      <w:pPr>
        <w:autoSpaceDE w:val="0"/>
        <w:autoSpaceDN w:val="0"/>
        <w:adjustRightInd w:val="0"/>
        <w:ind w:left="1560"/>
        <w:rPr>
          <w:rFonts w:ascii="Calibri" w:hAnsi="Calibri" w:cs="Calibri"/>
        </w:rPr>
      </w:pPr>
    </w:p>
    <w:p w:rsidR="00257EFA" w:rsidRPr="00AB4C86" w:rsidRDefault="00257EFA" w:rsidP="00257EFA">
      <w:pPr>
        <w:autoSpaceDE w:val="0"/>
        <w:autoSpaceDN w:val="0"/>
        <w:adjustRightInd w:val="0"/>
        <w:rPr>
          <w:rFonts w:ascii="Calibri" w:hAnsi="Calibri" w:cs="Calibri"/>
        </w:rPr>
      </w:pPr>
      <w:r w:rsidRPr="00AB4C86">
        <w:rPr>
          <w:rFonts w:ascii="Calibri" w:hAnsi="Calibri" w:cs="Calibri"/>
        </w:rPr>
        <w:t xml:space="preserve">At Verulam we take Bullying very seriously.  Our aim is to ensure that all members of the school community feel welcome, safe and are happy to learn and make progress. Bullying severely hampers this from happening.  </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rPr>
      </w:pPr>
      <w:r w:rsidRPr="00AB4C86">
        <w:rPr>
          <w:rFonts w:ascii="Calibri" w:hAnsi="Calibri" w:cs="Calibri"/>
        </w:rPr>
        <w:t xml:space="preserve">Ensuring our community is free from bullying is a fundamental part of the expectations of the </w:t>
      </w:r>
      <w:r w:rsidRPr="00AB4C86">
        <w:rPr>
          <w:rFonts w:ascii="Calibri" w:hAnsi="Calibri" w:cs="Calibri"/>
          <w:i/>
        </w:rPr>
        <w:t>Every Child Matters</w:t>
      </w:r>
      <w:r w:rsidRPr="00AB4C86">
        <w:rPr>
          <w:rFonts w:ascii="Calibri" w:hAnsi="Calibri" w:cs="Calibri"/>
        </w:rPr>
        <w:t xml:space="preserve"> Agenda.</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b/>
        </w:rPr>
      </w:pPr>
      <w:r w:rsidRPr="00AB4C86">
        <w:rPr>
          <w:rFonts w:ascii="Calibri" w:hAnsi="Calibri" w:cs="Calibri"/>
          <w:b/>
        </w:rPr>
        <w:t>What is Bullying?</w:t>
      </w:r>
    </w:p>
    <w:p w:rsidR="00257EFA" w:rsidRPr="00AB4C86" w:rsidRDefault="00257EFA" w:rsidP="00257EFA">
      <w:pPr>
        <w:autoSpaceDE w:val="0"/>
        <w:autoSpaceDN w:val="0"/>
        <w:adjustRightInd w:val="0"/>
        <w:rPr>
          <w:rFonts w:ascii="Calibri" w:hAnsi="Calibri" w:cs="Calibri"/>
        </w:rPr>
      </w:pPr>
      <w:r w:rsidRPr="00AB4C86">
        <w:rPr>
          <w:rFonts w:ascii="Calibri" w:hAnsi="Calibri" w:cs="Calibri"/>
        </w:rPr>
        <w:t>Bullying may be defined as “Behaviour by an individual or group, usually repeated over time, that intentionally hurts another individual or group either physically or emotionally”.  It may take the form of:</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pStyle w:val="Default"/>
        <w:numPr>
          <w:ilvl w:val="0"/>
          <w:numId w:val="1"/>
        </w:numPr>
        <w:rPr>
          <w:rFonts w:ascii="Calibri" w:hAnsi="Calibri" w:cs="Calibri"/>
          <w:b/>
          <w:sz w:val="22"/>
          <w:szCs w:val="22"/>
        </w:rPr>
      </w:pPr>
      <w:r w:rsidRPr="00AB4C86">
        <w:rPr>
          <w:rFonts w:ascii="Calibri" w:hAnsi="Calibri" w:cs="Calibri"/>
          <w:b/>
          <w:sz w:val="22"/>
          <w:szCs w:val="22"/>
        </w:rPr>
        <w:t>Emotional Bullying</w:t>
      </w:r>
    </w:p>
    <w:p w:rsidR="00257EFA" w:rsidRPr="00AB4C86" w:rsidRDefault="00257EFA" w:rsidP="00257EFA">
      <w:pPr>
        <w:pStyle w:val="Default"/>
        <w:ind w:left="720"/>
        <w:rPr>
          <w:rFonts w:ascii="Calibri" w:hAnsi="Calibri" w:cs="Calibri"/>
        </w:rPr>
      </w:pPr>
      <w:r w:rsidRPr="00AB4C86">
        <w:rPr>
          <w:rFonts w:ascii="Calibri" w:hAnsi="Calibri" w:cs="Calibri"/>
          <w:sz w:val="22"/>
          <w:szCs w:val="22"/>
        </w:rPr>
        <w:t xml:space="preserve">Being unfriendly, excluding, tormenting (e.g. hiding books, threatening gestures) </w:t>
      </w:r>
    </w:p>
    <w:p w:rsidR="00257EFA" w:rsidRPr="00AB4C86" w:rsidRDefault="00257EFA" w:rsidP="00257EFA">
      <w:pPr>
        <w:pStyle w:val="Default"/>
        <w:numPr>
          <w:ilvl w:val="0"/>
          <w:numId w:val="1"/>
        </w:numPr>
        <w:spacing w:after="29"/>
        <w:rPr>
          <w:rFonts w:ascii="Calibri" w:hAnsi="Calibri" w:cs="Calibri"/>
          <w:b/>
          <w:sz w:val="22"/>
          <w:szCs w:val="22"/>
        </w:rPr>
      </w:pPr>
      <w:r w:rsidRPr="00AB4C86">
        <w:rPr>
          <w:rFonts w:ascii="Calibri" w:hAnsi="Calibri" w:cs="Calibri"/>
          <w:b/>
          <w:sz w:val="22"/>
          <w:szCs w:val="22"/>
        </w:rPr>
        <w:t>Physical Bullying</w:t>
      </w:r>
    </w:p>
    <w:p w:rsidR="00257EFA" w:rsidRPr="00AB4C86" w:rsidRDefault="00257EFA" w:rsidP="00257EFA">
      <w:pPr>
        <w:pStyle w:val="Default"/>
        <w:spacing w:after="29"/>
        <w:ind w:firstLine="720"/>
        <w:rPr>
          <w:rFonts w:ascii="Calibri" w:hAnsi="Calibri" w:cs="Calibri"/>
          <w:sz w:val="22"/>
          <w:szCs w:val="22"/>
        </w:rPr>
      </w:pPr>
      <w:r w:rsidRPr="00AB4C86">
        <w:rPr>
          <w:rFonts w:ascii="Calibri" w:hAnsi="Calibri" w:cs="Calibri"/>
          <w:sz w:val="22"/>
          <w:szCs w:val="22"/>
        </w:rPr>
        <w:t xml:space="preserve">Pushing, kicking, hitting, punching or any use of violence </w:t>
      </w:r>
    </w:p>
    <w:p w:rsidR="00257EFA" w:rsidRPr="00AB4C86" w:rsidRDefault="00257EFA" w:rsidP="00257EFA">
      <w:pPr>
        <w:pStyle w:val="Default"/>
        <w:numPr>
          <w:ilvl w:val="0"/>
          <w:numId w:val="1"/>
        </w:numPr>
        <w:spacing w:after="29"/>
        <w:rPr>
          <w:rFonts w:ascii="Calibri" w:hAnsi="Calibri" w:cs="Calibri"/>
          <w:b/>
          <w:sz w:val="22"/>
          <w:szCs w:val="22"/>
        </w:rPr>
      </w:pPr>
      <w:r w:rsidRPr="00AB4C86">
        <w:rPr>
          <w:rFonts w:ascii="Calibri" w:hAnsi="Calibri" w:cs="Calibri"/>
          <w:b/>
          <w:sz w:val="22"/>
          <w:szCs w:val="22"/>
        </w:rPr>
        <w:t>Racist Bullying</w:t>
      </w:r>
    </w:p>
    <w:p w:rsidR="00257EFA" w:rsidRPr="00AB4C86" w:rsidRDefault="00257EFA" w:rsidP="00257EFA">
      <w:pPr>
        <w:pStyle w:val="Default"/>
        <w:spacing w:after="29"/>
        <w:ind w:left="720"/>
        <w:rPr>
          <w:rFonts w:ascii="Calibri" w:hAnsi="Calibri" w:cs="Calibri"/>
          <w:sz w:val="22"/>
          <w:szCs w:val="22"/>
        </w:rPr>
      </w:pPr>
      <w:r w:rsidRPr="00AB4C86">
        <w:rPr>
          <w:rFonts w:ascii="Calibri" w:hAnsi="Calibri" w:cs="Calibri"/>
          <w:sz w:val="22"/>
          <w:szCs w:val="22"/>
        </w:rPr>
        <w:t xml:space="preserve">Racial taunts, nicknames, graffiti, gestures </w:t>
      </w:r>
    </w:p>
    <w:p w:rsidR="00257EFA" w:rsidRPr="00AB4C86" w:rsidRDefault="00257EFA" w:rsidP="00257EFA">
      <w:pPr>
        <w:pStyle w:val="Default"/>
        <w:numPr>
          <w:ilvl w:val="0"/>
          <w:numId w:val="1"/>
        </w:numPr>
        <w:spacing w:after="29"/>
        <w:rPr>
          <w:rFonts w:ascii="Calibri" w:hAnsi="Calibri" w:cs="Calibri"/>
          <w:sz w:val="22"/>
          <w:szCs w:val="22"/>
        </w:rPr>
      </w:pPr>
      <w:r w:rsidRPr="00AB4C86">
        <w:rPr>
          <w:rFonts w:ascii="Calibri" w:hAnsi="Calibri" w:cs="Calibri"/>
          <w:b/>
          <w:sz w:val="22"/>
          <w:szCs w:val="22"/>
        </w:rPr>
        <w:t xml:space="preserve">Sexual Bullying </w:t>
      </w:r>
    </w:p>
    <w:p w:rsidR="00257EFA" w:rsidRPr="00AB4C86" w:rsidRDefault="00257EFA" w:rsidP="00257EFA">
      <w:pPr>
        <w:pStyle w:val="Default"/>
        <w:spacing w:after="29"/>
        <w:ind w:left="720"/>
        <w:rPr>
          <w:rFonts w:ascii="Calibri" w:hAnsi="Calibri" w:cs="Calibri"/>
          <w:sz w:val="22"/>
          <w:szCs w:val="22"/>
        </w:rPr>
      </w:pPr>
      <w:r w:rsidRPr="00AB4C86">
        <w:rPr>
          <w:rFonts w:ascii="Calibri" w:hAnsi="Calibri" w:cs="Calibri"/>
          <w:sz w:val="22"/>
          <w:szCs w:val="22"/>
        </w:rPr>
        <w:t xml:space="preserve">Unwanted physical contact or sexually abusive comments </w:t>
      </w:r>
    </w:p>
    <w:p w:rsidR="00257EFA" w:rsidRPr="00AB4C86" w:rsidRDefault="00257EFA" w:rsidP="00257EFA">
      <w:pPr>
        <w:pStyle w:val="Default"/>
        <w:numPr>
          <w:ilvl w:val="0"/>
          <w:numId w:val="1"/>
        </w:numPr>
        <w:spacing w:after="29"/>
        <w:rPr>
          <w:rFonts w:ascii="Calibri" w:hAnsi="Calibri" w:cs="Calibri"/>
          <w:b/>
          <w:sz w:val="22"/>
          <w:szCs w:val="22"/>
        </w:rPr>
      </w:pPr>
      <w:r w:rsidRPr="00AB4C86">
        <w:rPr>
          <w:rFonts w:ascii="Calibri" w:hAnsi="Calibri" w:cs="Calibri"/>
          <w:b/>
          <w:sz w:val="22"/>
          <w:szCs w:val="22"/>
        </w:rPr>
        <w:lastRenderedPageBreak/>
        <w:t>Homophobic Bullying</w:t>
      </w:r>
    </w:p>
    <w:p w:rsidR="00257EFA" w:rsidRPr="00AB4C86" w:rsidRDefault="00257EFA" w:rsidP="00257EFA">
      <w:pPr>
        <w:pStyle w:val="Default"/>
        <w:spacing w:after="29"/>
        <w:ind w:left="720"/>
        <w:rPr>
          <w:rFonts w:ascii="Calibri" w:hAnsi="Calibri" w:cs="Calibri"/>
          <w:sz w:val="22"/>
          <w:szCs w:val="22"/>
        </w:rPr>
      </w:pPr>
      <w:r w:rsidRPr="00AB4C86">
        <w:rPr>
          <w:rFonts w:ascii="Calibri" w:hAnsi="Calibri" w:cs="Calibri"/>
          <w:sz w:val="22"/>
          <w:szCs w:val="22"/>
        </w:rPr>
        <w:t xml:space="preserve">Because of, or focussing on, the issue of sexuality </w:t>
      </w:r>
    </w:p>
    <w:p w:rsidR="00257EFA" w:rsidRPr="00AB4C86" w:rsidRDefault="00257EFA" w:rsidP="00257EFA">
      <w:pPr>
        <w:pStyle w:val="Default"/>
        <w:numPr>
          <w:ilvl w:val="0"/>
          <w:numId w:val="1"/>
        </w:numPr>
        <w:spacing w:after="29"/>
        <w:rPr>
          <w:rFonts w:ascii="Calibri" w:hAnsi="Calibri" w:cs="Calibri"/>
          <w:sz w:val="22"/>
          <w:szCs w:val="22"/>
        </w:rPr>
      </w:pPr>
      <w:r w:rsidRPr="00AB4C86">
        <w:rPr>
          <w:rFonts w:ascii="Calibri" w:hAnsi="Calibri" w:cs="Calibri"/>
          <w:b/>
          <w:sz w:val="22"/>
          <w:szCs w:val="22"/>
        </w:rPr>
        <w:t>Verbal Bullying</w:t>
      </w:r>
      <w:r w:rsidRPr="00AB4C86">
        <w:rPr>
          <w:rFonts w:ascii="Calibri" w:hAnsi="Calibri" w:cs="Calibri"/>
          <w:sz w:val="22"/>
          <w:szCs w:val="22"/>
        </w:rPr>
        <w:t xml:space="preserve"> </w:t>
      </w:r>
    </w:p>
    <w:p w:rsidR="00257EFA" w:rsidRPr="00AB4C86" w:rsidRDefault="00257EFA" w:rsidP="00257EFA">
      <w:pPr>
        <w:pStyle w:val="Default"/>
        <w:spacing w:after="29"/>
        <w:ind w:left="720"/>
        <w:rPr>
          <w:rFonts w:ascii="Calibri" w:hAnsi="Calibri" w:cs="Calibri"/>
          <w:sz w:val="22"/>
          <w:szCs w:val="22"/>
        </w:rPr>
      </w:pPr>
      <w:r w:rsidRPr="00AB4C86">
        <w:rPr>
          <w:rFonts w:ascii="Calibri" w:hAnsi="Calibri" w:cs="Calibri"/>
          <w:sz w:val="22"/>
          <w:szCs w:val="22"/>
        </w:rPr>
        <w:t>Name-calling, sarcasm, spreading rumours, teasing.</w:t>
      </w:r>
    </w:p>
    <w:p w:rsidR="00257EFA" w:rsidRPr="00AB4C86" w:rsidRDefault="00257EFA" w:rsidP="00257EFA">
      <w:pPr>
        <w:pStyle w:val="Default"/>
        <w:numPr>
          <w:ilvl w:val="0"/>
          <w:numId w:val="1"/>
        </w:numPr>
        <w:rPr>
          <w:rFonts w:ascii="Calibri" w:hAnsi="Calibri" w:cs="Calibri"/>
          <w:sz w:val="22"/>
          <w:szCs w:val="22"/>
        </w:rPr>
      </w:pPr>
      <w:r w:rsidRPr="00AB4C86">
        <w:rPr>
          <w:rFonts w:ascii="Calibri" w:hAnsi="Calibri" w:cs="Calibri"/>
          <w:b/>
          <w:sz w:val="22"/>
          <w:szCs w:val="22"/>
        </w:rPr>
        <w:t>Cyber Bullying</w:t>
      </w:r>
      <w:r w:rsidRPr="00AB4C86">
        <w:rPr>
          <w:rFonts w:ascii="Calibri" w:hAnsi="Calibri" w:cs="Calibri"/>
          <w:sz w:val="22"/>
          <w:szCs w:val="22"/>
        </w:rPr>
        <w:t xml:space="preserve"> </w:t>
      </w:r>
    </w:p>
    <w:p w:rsidR="00257EFA" w:rsidRPr="00AB4C86" w:rsidRDefault="00257EFA" w:rsidP="00257EFA">
      <w:pPr>
        <w:pStyle w:val="Default"/>
        <w:ind w:left="720"/>
        <w:rPr>
          <w:rFonts w:ascii="Calibri" w:hAnsi="Calibri" w:cs="Calibri"/>
          <w:sz w:val="22"/>
          <w:szCs w:val="22"/>
        </w:rPr>
      </w:pPr>
      <w:r w:rsidRPr="00AB4C86">
        <w:rPr>
          <w:rFonts w:ascii="Calibri" w:hAnsi="Calibri" w:cs="Calibri"/>
          <w:sz w:val="22"/>
          <w:szCs w:val="22"/>
        </w:rPr>
        <w:t xml:space="preserve">All areas of internet, such as email and internet chat-room misuse; mobile threats by text messaging &amp; calls; misuse of associated </w:t>
      </w:r>
      <w:proofErr w:type="gramStart"/>
      <w:r w:rsidRPr="00AB4C86">
        <w:rPr>
          <w:rFonts w:ascii="Calibri" w:hAnsi="Calibri" w:cs="Calibri"/>
          <w:sz w:val="22"/>
          <w:szCs w:val="22"/>
        </w:rPr>
        <w:t>technology ,</w:t>
      </w:r>
      <w:proofErr w:type="gramEnd"/>
      <w:r w:rsidRPr="00AB4C86">
        <w:rPr>
          <w:rFonts w:ascii="Calibri" w:hAnsi="Calibri" w:cs="Calibri"/>
          <w:sz w:val="22"/>
          <w:szCs w:val="22"/>
        </w:rPr>
        <w:t xml:space="preserve"> e.g. camera &amp; video facilities </w:t>
      </w:r>
    </w:p>
    <w:p w:rsidR="00257EFA" w:rsidRPr="00AB4C86" w:rsidRDefault="00257EFA" w:rsidP="00257EFA">
      <w:pPr>
        <w:autoSpaceDE w:val="0"/>
        <w:autoSpaceDN w:val="0"/>
        <w:adjustRightInd w:val="0"/>
        <w:rPr>
          <w:rFonts w:ascii="Calibri" w:hAnsi="Calibri" w:cs="Calibri"/>
          <w:color w:val="000000"/>
          <w:sz w:val="22"/>
          <w:szCs w:val="22"/>
        </w:rPr>
      </w:pPr>
    </w:p>
    <w:p w:rsidR="00257EFA" w:rsidRPr="00AB4C86" w:rsidRDefault="00257EFA" w:rsidP="00257EFA">
      <w:pPr>
        <w:autoSpaceDE w:val="0"/>
        <w:autoSpaceDN w:val="0"/>
        <w:adjustRightInd w:val="0"/>
        <w:rPr>
          <w:rFonts w:ascii="Calibri" w:hAnsi="Calibri" w:cs="Calibri"/>
        </w:rPr>
      </w:pPr>
      <w:r w:rsidRPr="00AB4C86">
        <w:rPr>
          <w:rFonts w:ascii="Calibri" w:hAnsi="Calibri" w:cs="Calibri"/>
        </w:rPr>
        <w:t>The aims of our anti-bullying strategies and intervention systems are:</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numPr>
          <w:ilvl w:val="0"/>
          <w:numId w:val="1"/>
        </w:numPr>
        <w:autoSpaceDE w:val="0"/>
        <w:autoSpaceDN w:val="0"/>
        <w:adjustRightInd w:val="0"/>
        <w:rPr>
          <w:rFonts w:ascii="Calibri" w:hAnsi="Calibri" w:cs="Calibri"/>
        </w:rPr>
      </w:pPr>
      <w:r w:rsidRPr="00AB4C86">
        <w:rPr>
          <w:rFonts w:ascii="Calibri" w:hAnsi="Calibri" w:cs="Calibri"/>
        </w:rPr>
        <w:t>To build and maintain an anti-bullying ethos.</w:t>
      </w:r>
    </w:p>
    <w:p w:rsidR="00257EFA" w:rsidRPr="00AB4C86" w:rsidRDefault="00257EFA" w:rsidP="00257EFA">
      <w:pPr>
        <w:numPr>
          <w:ilvl w:val="0"/>
          <w:numId w:val="1"/>
        </w:numPr>
        <w:autoSpaceDE w:val="0"/>
        <w:autoSpaceDN w:val="0"/>
        <w:adjustRightInd w:val="0"/>
        <w:rPr>
          <w:rFonts w:ascii="Calibri" w:hAnsi="Calibri" w:cs="Calibri"/>
        </w:rPr>
      </w:pPr>
      <w:r w:rsidRPr="00AB4C86">
        <w:rPr>
          <w:rFonts w:ascii="Calibri" w:hAnsi="Calibri" w:cs="Calibri"/>
        </w:rPr>
        <w:t>To ensure all members of our community have a clear understanding of what bullying is.</w:t>
      </w:r>
    </w:p>
    <w:p w:rsidR="00257EFA" w:rsidRPr="00AB4C86" w:rsidRDefault="00257EFA" w:rsidP="00257EFA">
      <w:pPr>
        <w:numPr>
          <w:ilvl w:val="0"/>
          <w:numId w:val="1"/>
        </w:numPr>
        <w:autoSpaceDE w:val="0"/>
        <w:autoSpaceDN w:val="0"/>
        <w:adjustRightInd w:val="0"/>
        <w:rPr>
          <w:rFonts w:ascii="Calibri" w:hAnsi="Calibri" w:cs="Calibri"/>
        </w:rPr>
      </w:pPr>
      <w:r w:rsidRPr="00AB4C86">
        <w:rPr>
          <w:rFonts w:ascii="Calibri" w:hAnsi="Calibri" w:cs="Calibri"/>
        </w:rPr>
        <w:t>To prevent, de-escalate and/or stop any continuation of harmful behaviour.</w:t>
      </w:r>
    </w:p>
    <w:p w:rsidR="00257EFA" w:rsidRPr="00AB4C86" w:rsidRDefault="00257EFA" w:rsidP="00257EFA">
      <w:pPr>
        <w:numPr>
          <w:ilvl w:val="0"/>
          <w:numId w:val="1"/>
        </w:numPr>
        <w:autoSpaceDE w:val="0"/>
        <w:autoSpaceDN w:val="0"/>
        <w:adjustRightInd w:val="0"/>
        <w:rPr>
          <w:rFonts w:ascii="Calibri" w:hAnsi="Calibri" w:cs="Calibri"/>
        </w:rPr>
      </w:pPr>
      <w:r w:rsidRPr="00AB4C86">
        <w:rPr>
          <w:rFonts w:ascii="Calibri" w:hAnsi="Calibri" w:cs="Calibri"/>
        </w:rPr>
        <w:t>To react to bullying incidents in a reasonable, proportionate and consistent way.</w:t>
      </w:r>
    </w:p>
    <w:p w:rsidR="00257EFA" w:rsidRPr="00AB4C86" w:rsidRDefault="00257EFA" w:rsidP="00257EFA">
      <w:pPr>
        <w:numPr>
          <w:ilvl w:val="0"/>
          <w:numId w:val="1"/>
        </w:numPr>
        <w:autoSpaceDE w:val="0"/>
        <w:autoSpaceDN w:val="0"/>
        <w:adjustRightInd w:val="0"/>
        <w:rPr>
          <w:rFonts w:ascii="Calibri" w:hAnsi="Calibri" w:cs="Calibri"/>
        </w:rPr>
      </w:pPr>
      <w:r w:rsidRPr="00AB4C86">
        <w:rPr>
          <w:rFonts w:ascii="Calibri" w:hAnsi="Calibri" w:cs="Calibri"/>
        </w:rPr>
        <w:t>To safeguard and support a pupil who has experienced bullying.</w:t>
      </w:r>
    </w:p>
    <w:p w:rsidR="00257EFA" w:rsidRPr="00AB4C86" w:rsidRDefault="00257EFA" w:rsidP="00257EFA">
      <w:pPr>
        <w:numPr>
          <w:ilvl w:val="0"/>
          <w:numId w:val="1"/>
        </w:numPr>
        <w:autoSpaceDE w:val="0"/>
        <w:autoSpaceDN w:val="0"/>
        <w:adjustRightInd w:val="0"/>
        <w:rPr>
          <w:rFonts w:ascii="Calibri" w:hAnsi="Calibri" w:cs="Calibri"/>
        </w:rPr>
      </w:pPr>
      <w:r w:rsidRPr="00AB4C86">
        <w:rPr>
          <w:rFonts w:ascii="Calibri" w:hAnsi="Calibri" w:cs="Calibri"/>
        </w:rPr>
        <w:t>To apply disciplinary sanctions to the pupil causing the bullying and ensure they learn from the experience.</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b/>
        </w:rPr>
      </w:pPr>
      <w:r w:rsidRPr="00AB4C86">
        <w:rPr>
          <w:rFonts w:ascii="Calibri" w:hAnsi="Calibri" w:cs="Calibri"/>
          <w:b/>
        </w:rPr>
        <w:t>Verulam’s Approach to Preventing Bullying</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numPr>
          <w:ilvl w:val="0"/>
          <w:numId w:val="2"/>
        </w:numPr>
        <w:autoSpaceDE w:val="0"/>
        <w:autoSpaceDN w:val="0"/>
        <w:adjustRightInd w:val="0"/>
        <w:rPr>
          <w:rFonts w:ascii="Calibri" w:hAnsi="Calibri" w:cs="Calibri"/>
        </w:rPr>
      </w:pPr>
      <w:r w:rsidRPr="00AB4C86">
        <w:rPr>
          <w:rFonts w:ascii="Calibri" w:hAnsi="Calibri" w:cs="Calibri"/>
        </w:rPr>
        <w:t>Our school leadership promotes an open and honest anti-bullying ethos.</w:t>
      </w:r>
    </w:p>
    <w:p w:rsidR="00257EFA" w:rsidRPr="00AB4C86" w:rsidRDefault="00257EFA" w:rsidP="00257EFA">
      <w:pPr>
        <w:numPr>
          <w:ilvl w:val="0"/>
          <w:numId w:val="2"/>
        </w:numPr>
        <w:autoSpaceDE w:val="0"/>
        <w:autoSpaceDN w:val="0"/>
        <w:adjustRightInd w:val="0"/>
        <w:rPr>
          <w:rFonts w:ascii="Calibri" w:hAnsi="Calibri" w:cs="Calibri"/>
        </w:rPr>
      </w:pPr>
      <w:r w:rsidRPr="00AB4C86">
        <w:rPr>
          <w:rFonts w:ascii="Calibri" w:hAnsi="Calibri" w:cs="Calibri"/>
        </w:rPr>
        <w:t>We use of curriculum opportunities like PSHE and Citizenship, Curriculum Enrichment Days to discuss issues around diversity and draw out anti-bullying messages. The Social and Emotional Aspects of Learning (SEAL) programme, a whole-school and whole curriculum approach to developing social and emotional skills in areas such as empathy and the management of feelings, is also highly relevant to reducing bullying.</w:t>
      </w:r>
    </w:p>
    <w:p w:rsidR="00257EFA" w:rsidRPr="00AB4C86" w:rsidRDefault="00257EFA" w:rsidP="00257EFA">
      <w:pPr>
        <w:numPr>
          <w:ilvl w:val="0"/>
          <w:numId w:val="2"/>
        </w:numPr>
        <w:autoSpaceDE w:val="0"/>
        <w:autoSpaceDN w:val="0"/>
        <w:adjustRightInd w:val="0"/>
        <w:rPr>
          <w:rFonts w:ascii="Calibri" w:hAnsi="Calibri" w:cs="Calibri"/>
        </w:rPr>
      </w:pPr>
      <w:r w:rsidRPr="00AB4C86">
        <w:rPr>
          <w:rFonts w:ascii="Calibri" w:hAnsi="Calibri" w:cs="Calibri"/>
        </w:rPr>
        <w:t>Use of opportunities throughout the school calendar and at certain times of the school day to raise awareness of the negative consequences of bullying (e.g. Anti-Bullying Week in November of each year; and whole-school assemblies).</w:t>
      </w:r>
    </w:p>
    <w:p w:rsidR="00257EFA" w:rsidRPr="00AB4C86" w:rsidRDefault="00257EFA" w:rsidP="00257EFA">
      <w:pPr>
        <w:numPr>
          <w:ilvl w:val="0"/>
          <w:numId w:val="2"/>
        </w:numPr>
        <w:autoSpaceDE w:val="0"/>
        <w:autoSpaceDN w:val="0"/>
        <w:adjustRightInd w:val="0"/>
        <w:rPr>
          <w:rFonts w:ascii="Calibri" w:hAnsi="Calibri" w:cs="Calibri"/>
        </w:rPr>
      </w:pPr>
      <w:r w:rsidRPr="00AB4C86">
        <w:rPr>
          <w:rFonts w:ascii="Calibri" w:hAnsi="Calibri" w:cs="Calibri"/>
        </w:rPr>
        <w:t xml:space="preserve">Promoting open and honest reporting, as well as awareness that bullying will be dealt with sensitively and effectively. </w:t>
      </w:r>
    </w:p>
    <w:p w:rsidR="00257EFA" w:rsidRPr="00AB4C86" w:rsidRDefault="00257EFA" w:rsidP="00257EFA">
      <w:pPr>
        <w:numPr>
          <w:ilvl w:val="0"/>
          <w:numId w:val="2"/>
        </w:numPr>
        <w:autoSpaceDE w:val="0"/>
        <w:autoSpaceDN w:val="0"/>
        <w:adjustRightInd w:val="0"/>
        <w:rPr>
          <w:rFonts w:ascii="Calibri" w:hAnsi="Calibri" w:cs="Calibri"/>
        </w:rPr>
      </w:pPr>
      <w:r w:rsidRPr="00AB4C86">
        <w:rPr>
          <w:rFonts w:ascii="Calibri" w:hAnsi="Calibri" w:cs="Calibri"/>
        </w:rPr>
        <w:t>Improving the school environment, looking in particular at staff supervision patterns; the physical design of the buildings and looking for ways to boys to pass their break times calmly.</w:t>
      </w:r>
    </w:p>
    <w:p w:rsidR="00257EFA" w:rsidRPr="00AB4C86" w:rsidRDefault="00257EFA" w:rsidP="00257EFA">
      <w:pPr>
        <w:numPr>
          <w:ilvl w:val="0"/>
          <w:numId w:val="2"/>
        </w:numPr>
        <w:autoSpaceDE w:val="0"/>
        <w:autoSpaceDN w:val="0"/>
        <w:adjustRightInd w:val="0"/>
        <w:rPr>
          <w:rFonts w:ascii="Calibri" w:hAnsi="Calibri" w:cs="Calibri"/>
        </w:rPr>
      </w:pPr>
      <w:r w:rsidRPr="00AB4C86">
        <w:rPr>
          <w:rFonts w:ascii="Calibri" w:hAnsi="Calibri" w:cs="Calibri"/>
        </w:rPr>
        <w:t xml:space="preserve">Developing an ethos of looking after the younger boys. E.g. </w:t>
      </w:r>
      <w:proofErr w:type="spellStart"/>
      <w:r w:rsidRPr="00AB4C86">
        <w:rPr>
          <w:rFonts w:ascii="Calibri" w:hAnsi="Calibri" w:cs="Calibri"/>
        </w:rPr>
        <w:t>Yr</w:t>
      </w:r>
      <w:proofErr w:type="spellEnd"/>
      <w:r w:rsidRPr="00AB4C86">
        <w:rPr>
          <w:rFonts w:ascii="Calibri" w:hAnsi="Calibri" w:cs="Calibri"/>
        </w:rPr>
        <w:t xml:space="preserve"> 11 Mentors for </w:t>
      </w:r>
      <w:proofErr w:type="spellStart"/>
      <w:r w:rsidRPr="00AB4C86">
        <w:rPr>
          <w:rFonts w:ascii="Calibri" w:hAnsi="Calibri" w:cs="Calibri"/>
        </w:rPr>
        <w:t>Yr</w:t>
      </w:r>
      <w:proofErr w:type="spellEnd"/>
      <w:r w:rsidRPr="00AB4C86">
        <w:rPr>
          <w:rFonts w:ascii="Calibri" w:hAnsi="Calibri" w:cs="Calibri"/>
        </w:rPr>
        <w:t xml:space="preserve"> 7 students, Canteen rota moves the younger boys in first, Peer Mentoring development.</w:t>
      </w:r>
    </w:p>
    <w:p w:rsidR="00257EFA" w:rsidRPr="00AB4C86" w:rsidRDefault="00257EFA" w:rsidP="00257EFA">
      <w:pPr>
        <w:numPr>
          <w:ilvl w:val="0"/>
          <w:numId w:val="2"/>
        </w:numPr>
        <w:autoSpaceDE w:val="0"/>
        <w:autoSpaceDN w:val="0"/>
        <w:adjustRightInd w:val="0"/>
        <w:rPr>
          <w:rFonts w:ascii="Calibri" w:hAnsi="Calibri" w:cs="Calibri"/>
        </w:rPr>
      </w:pPr>
      <w:r w:rsidRPr="00AB4C86">
        <w:rPr>
          <w:rFonts w:ascii="Calibri" w:hAnsi="Calibri" w:cs="Calibri"/>
        </w:rPr>
        <w:t>Verulam Pupil Charter highly visible and promoted.</w:t>
      </w:r>
    </w:p>
    <w:p w:rsidR="00257EFA" w:rsidRPr="00AB4C86" w:rsidRDefault="00257EFA" w:rsidP="00257EFA">
      <w:pPr>
        <w:pStyle w:val="ListParagraph"/>
        <w:rPr>
          <w:rFonts w:ascii="Calibri" w:hAnsi="Calibri" w:cs="Calibri"/>
        </w:rPr>
      </w:pPr>
    </w:p>
    <w:p w:rsidR="00257EFA" w:rsidRPr="00AB4C86" w:rsidRDefault="00257EFA" w:rsidP="00257EFA">
      <w:pPr>
        <w:autoSpaceDE w:val="0"/>
        <w:autoSpaceDN w:val="0"/>
        <w:adjustRightInd w:val="0"/>
        <w:rPr>
          <w:rFonts w:ascii="Calibri" w:hAnsi="Calibri" w:cs="Calibri"/>
        </w:rPr>
      </w:pPr>
      <w:r w:rsidRPr="00AB4C86">
        <w:rPr>
          <w:rFonts w:ascii="Calibri" w:hAnsi="Calibri" w:cs="Calibri"/>
          <w:b/>
        </w:rPr>
        <w:br w:type="page"/>
      </w:r>
      <w:r w:rsidRPr="00AB4C86">
        <w:rPr>
          <w:rFonts w:ascii="Calibri" w:hAnsi="Calibri" w:cs="Calibri"/>
          <w:b/>
        </w:rPr>
        <w:lastRenderedPageBreak/>
        <w:t>Verulam’s Approach to Responding to Bullying</w:t>
      </w:r>
    </w:p>
    <w:p w:rsidR="00257EFA" w:rsidRPr="00AB4C86" w:rsidRDefault="00257EFA" w:rsidP="00257EFA">
      <w:pPr>
        <w:autoSpaceDE w:val="0"/>
        <w:autoSpaceDN w:val="0"/>
        <w:adjustRightInd w:val="0"/>
        <w:rPr>
          <w:rFonts w:ascii="Calibri" w:hAnsi="Calibri" w:cs="Calibri"/>
        </w:rPr>
      </w:pPr>
    </w:p>
    <w:p w:rsidR="00257EFA" w:rsidRDefault="00257EFA" w:rsidP="00257EFA">
      <w:pPr>
        <w:autoSpaceDE w:val="0"/>
        <w:autoSpaceDN w:val="0"/>
        <w:adjustRightInd w:val="0"/>
        <w:rPr>
          <w:rFonts w:ascii="Calibri" w:hAnsi="Calibri" w:cs="Calibri"/>
        </w:rPr>
      </w:pPr>
      <w:r w:rsidRPr="00AB4C86">
        <w:rPr>
          <w:rFonts w:ascii="Calibri" w:hAnsi="Calibri" w:cs="Calibri"/>
        </w:rPr>
        <w:t xml:space="preserve">All pupils should have 5 people they feel comfortable confiding in they are experiencing Bullying or harassment.  We call it the “Five Fingers of Faith”.  E.g.  </w:t>
      </w:r>
    </w:p>
    <w:p w:rsidR="00257EFA" w:rsidRPr="00AB4C86" w:rsidRDefault="00257EFA" w:rsidP="00257EFA">
      <w:pPr>
        <w:autoSpaceDE w:val="0"/>
        <w:autoSpaceDN w:val="0"/>
        <w:adjustRightInd w:val="0"/>
        <w:rPr>
          <w:rFonts w:ascii="Calibri" w:hAnsi="Calibri" w:cs="Calibri"/>
        </w:rPr>
      </w:pPr>
      <w:r>
        <w:rPr>
          <w:noProof/>
        </w:rPr>
        <mc:AlternateContent>
          <mc:Choice Requires="wps">
            <w:drawing>
              <wp:anchor distT="0" distB="0" distL="114300" distR="114300" simplePos="0" relativeHeight="251665408" behindDoc="0" locked="0" layoutInCell="1" allowOverlap="1">
                <wp:simplePos x="0" y="0"/>
                <wp:positionH relativeFrom="column">
                  <wp:posOffset>2490470</wp:posOffset>
                </wp:positionH>
                <wp:positionV relativeFrom="paragraph">
                  <wp:posOffset>90170</wp:posOffset>
                </wp:positionV>
                <wp:extent cx="446405" cy="38798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87985"/>
                        </a:xfrm>
                        <a:prstGeom prst="rect">
                          <a:avLst/>
                        </a:prstGeom>
                        <a:solidFill>
                          <a:srgbClr val="FFFFFF"/>
                        </a:solidFill>
                        <a:ln w="9525">
                          <a:noFill/>
                          <a:miter lim="800000"/>
                          <a:headEnd/>
                          <a:tailEnd/>
                        </a:ln>
                      </wps:spPr>
                      <wps:txbx>
                        <w:txbxContent>
                          <w:p w:rsidR="00257EFA" w:rsidRPr="00A95579" w:rsidRDefault="00257EFA" w:rsidP="00257EFA">
                            <w:pPr>
                              <w:rPr>
                                <w:sz w:val="12"/>
                                <w:szCs w:val="12"/>
                              </w:rPr>
                            </w:pPr>
                            <w:r w:rsidRPr="00A95579">
                              <w:rPr>
                                <w:sz w:val="12"/>
                                <w:szCs w:val="12"/>
                              </w:rPr>
                              <w:t>Form</w:t>
                            </w:r>
                          </w:p>
                          <w:p w:rsidR="00257EFA" w:rsidRPr="00A95579" w:rsidRDefault="00257EFA" w:rsidP="00257EFA">
                            <w:pPr>
                              <w:rPr>
                                <w:sz w:val="12"/>
                                <w:szCs w:val="12"/>
                              </w:rPr>
                            </w:pPr>
                            <w:proofErr w:type="gramStart"/>
                            <w:r w:rsidRPr="00A95579">
                              <w:rPr>
                                <w:sz w:val="12"/>
                                <w:szCs w:val="12"/>
                              </w:rPr>
                              <w:t>tutor</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6.1pt;margin-top:7.1pt;width:35.1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" stroked="f">
                <v:textbox>
                  <w:txbxContent>
                    <w:p w:rsidR="00257EFA" w:rsidRPr="00A95579" w:rsidRDefault="00257EFA" w:rsidP="00257EFA">
                      <w:pPr>
                        <w:rPr>
                          <w:sz w:val="12"/>
                          <w:szCs w:val="12"/>
                        </w:rPr>
                      </w:pPr>
                      <w:r w:rsidRPr="00A95579">
                        <w:rPr>
                          <w:sz w:val="12"/>
                          <w:szCs w:val="12"/>
                        </w:rPr>
                        <w:t>Form</w:t>
                      </w:r>
                    </w:p>
                    <w:p w:rsidR="00257EFA" w:rsidRPr="00A95579" w:rsidRDefault="00257EFA" w:rsidP="00257EFA">
                      <w:pPr>
                        <w:rPr>
                          <w:sz w:val="12"/>
                          <w:szCs w:val="12"/>
                        </w:rPr>
                      </w:pPr>
                      <w:proofErr w:type="gramStart"/>
                      <w:r w:rsidRPr="00A95579">
                        <w:rPr>
                          <w:sz w:val="12"/>
                          <w:szCs w:val="12"/>
                        </w:rPr>
                        <w:t>tutor</w:t>
                      </w:r>
                      <w:proofErr w:type="gramEnd"/>
                    </w:p>
                  </w:txbxContent>
                </v:textbox>
              </v:shape>
            </w:pict>
          </mc:Fallback>
        </mc:AlternateContent>
      </w:r>
    </w:p>
    <w:p w:rsidR="00257EFA" w:rsidRPr="00AB4C86" w:rsidRDefault="00257EFA" w:rsidP="00257EFA">
      <w:pPr>
        <w:tabs>
          <w:tab w:val="center" w:pos="4748"/>
        </w:tabs>
        <w:autoSpaceDE w:val="0"/>
        <w:autoSpaceDN w:val="0"/>
        <w:adjustRightInd w:val="0"/>
        <w:rPr>
          <w:rFonts w:ascii="Calibri" w:hAnsi="Calibri" w:cs="Calibri"/>
        </w:rPr>
      </w:pPr>
      <w:r>
        <w:rPr>
          <w:noProof/>
        </w:rPr>
        <mc:AlternateContent>
          <mc:Choice Requires="wps">
            <w:drawing>
              <wp:anchor distT="0" distB="0" distL="114300" distR="114300" simplePos="0" relativeHeight="251662336" behindDoc="1" locked="0" layoutInCell="1" allowOverlap="1">
                <wp:simplePos x="0" y="0"/>
                <wp:positionH relativeFrom="column">
                  <wp:posOffset>3018790</wp:posOffset>
                </wp:positionH>
                <wp:positionV relativeFrom="paragraph">
                  <wp:posOffset>52070</wp:posOffset>
                </wp:positionV>
                <wp:extent cx="711200" cy="203200"/>
                <wp:effectExtent l="0" t="0" r="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20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EFA" w:rsidRPr="00577D07" w:rsidRDefault="00257EFA" w:rsidP="00257EFA">
                            <w:pPr>
                              <w:rPr>
                                <w:sz w:val="12"/>
                                <w:szCs w:val="12"/>
                              </w:rPr>
                            </w:pPr>
                            <w:r>
                              <w:rPr>
                                <w:sz w:val="12"/>
                                <w:szCs w:val="12"/>
                              </w:rPr>
                              <w:t>HOY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237.7pt;margin-top:4.1pt;width:56pt;height: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" stroked="f">
                <v:textbox>
                  <w:txbxContent>
                    <w:p w:rsidR="00257EFA" w:rsidRPr="00577D07" w:rsidRDefault="00257EFA" w:rsidP="00257EFA">
                      <w:pPr>
                        <w:rPr>
                          <w:sz w:val="12"/>
                          <w:szCs w:val="12"/>
                        </w:rPr>
                      </w:pPr>
                      <w:r>
                        <w:rPr>
                          <w:sz w:val="12"/>
                          <w:szCs w:val="12"/>
                        </w:rPr>
                        <w:t>HOY</w:t>
                      </w:r>
                    </w:p>
                  </w:txbxContent>
                </v:textbox>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2504440</wp:posOffset>
                </wp:positionH>
                <wp:positionV relativeFrom="paragraph">
                  <wp:posOffset>39370</wp:posOffset>
                </wp:positionV>
                <wp:extent cx="319405" cy="147955"/>
                <wp:effectExtent l="0" t="0" r="4445"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05" cy="147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EFA" w:rsidRPr="00577D07" w:rsidRDefault="00257EFA" w:rsidP="00257EFA">
                            <w:pPr>
                              <w:rPr>
                                <w:sz w:val="12"/>
                                <w:szCs w:val="12"/>
                              </w:rPr>
                            </w:pPr>
                            <w:r>
                              <w:rPr>
                                <w:sz w:val="12"/>
                                <w:szCs w:val="12"/>
                              </w:rPr>
                              <w:t>Form Tutor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7.2pt;margin-top:3.1pt;width:25.15pt;height:1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" stroked="f">
                <v:textbox>
                  <w:txbxContent>
                    <w:p w:rsidR="00257EFA" w:rsidRPr="00577D07" w:rsidRDefault="00257EFA" w:rsidP="00257EFA">
                      <w:pPr>
                        <w:rPr>
                          <w:sz w:val="12"/>
                          <w:szCs w:val="12"/>
                        </w:rPr>
                      </w:pPr>
                      <w:r>
                        <w:rPr>
                          <w:sz w:val="12"/>
                          <w:szCs w:val="12"/>
                        </w:rPr>
                        <w:t>Form Tutor</w:t>
                      </w:r>
                    </w:p>
                  </w:txbxContent>
                </v:textbox>
              </v:shape>
            </w:pict>
          </mc:Fallback>
        </mc:AlternateContent>
      </w:r>
      <w:r w:rsidRPr="00AB4C86">
        <w:rPr>
          <w:rFonts w:ascii="Calibri" w:hAnsi="Calibri" w:cs="Calibri"/>
        </w:rPr>
        <w:tab/>
      </w:r>
    </w:p>
    <w:p w:rsidR="00257EFA" w:rsidRPr="00AB4C86" w:rsidRDefault="00257EFA" w:rsidP="00257EFA">
      <w:pPr>
        <w:autoSpaceDE w:val="0"/>
        <w:autoSpaceDN w:val="0"/>
        <w:adjustRightInd w:val="0"/>
        <w:rPr>
          <w:rFonts w:ascii="Calibri" w:hAnsi="Calibri" w:cs="Calibri"/>
        </w:rPr>
      </w:pPr>
      <w:r>
        <w:rPr>
          <w:noProof/>
        </w:rPr>
        <mc:AlternateContent>
          <mc:Choice Requires="wps">
            <w:drawing>
              <wp:anchor distT="0" distB="0" distL="114300" distR="114300" simplePos="0" relativeHeight="251663360" behindDoc="0" locked="0" layoutInCell="1" allowOverlap="1">
                <wp:simplePos x="0" y="0"/>
                <wp:positionH relativeFrom="column">
                  <wp:posOffset>3247390</wp:posOffset>
                </wp:positionH>
                <wp:positionV relativeFrom="paragraph">
                  <wp:posOffset>80010</wp:posOffset>
                </wp:positionV>
                <wp:extent cx="535940" cy="32956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EFA" w:rsidRPr="00577D07" w:rsidRDefault="00257EFA" w:rsidP="00257EFA">
                            <w:pPr>
                              <w:rPr>
                                <w:sz w:val="12"/>
                                <w:szCs w:val="12"/>
                              </w:rPr>
                            </w:pPr>
                            <w:r>
                              <w:rPr>
                                <w:sz w:val="12"/>
                                <w:szCs w:val="12"/>
                              </w:rPr>
                              <w:t>School Nurse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55.7pt;margin-top:6.3pt;width:42.2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" stroked="f">
                <v:textbox>
                  <w:txbxContent>
                    <w:p w:rsidR="00257EFA" w:rsidRPr="00577D07" w:rsidRDefault="00257EFA" w:rsidP="00257EFA">
                      <w:pPr>
                        <w:rPr>
                          <w:sz w:val="12"/>
                          <w:szCs w:val="12"/>
                        </w:rPr>
                      </w:pPr>
                      <w:r>
                        <w:rPr>
                          <w:sz w:val="12"/>
                          <w:szCs w:val="12"/>
                        </w:rPr>
                        <w:t>School Nurse</w:t>
                      </w:r>
                    </w:p>
                  </w:txbxContent>
                </v:textbox>
              </v:shape>
            </w:pict>
          </mc:Fallback>
        </mc:AlternateContent>
      </w:r>
    </w:p>
    <w:p w:rsidR="00257EFA" w:rsidRPr="00AB4C86" w:rsidRDefault="00257EFA" w:rsidP="00257EFA">
      <w:pPr>
        <w:autoSpaceDE w:val="0"/>
        <w:autoSpaceDN w:val="0"/>
        <w:adjustRightInd w:val="0"/>
        <w:rPr>
          <w:rFonts w:ascii="Calibri" w:hAnsi="Calibri" w:cs="Calibri"/>
        </w:rPr>
      </w:pPr>
      <w:r>
        <w:rPr>
          <w:noProof/>
        </w:rPr>
        <w:drawing>
          <wp:anchor distT="0" distB="0" distL="114300" distR="114300" simplePos="0" relativeHeight="251659264" behindDoc="0" locked="0" layoutInCell="1" allowOverlap="1">
            <wp:simplePos x="0" y="0"/>
            <wp:positionH relativeFrom="column">
              <wp:posOffset>2470150</wp:posOffset>
            </wp:positionH>
            <wp:positionV relativeFrom="paragraph">
              <wp:posOffset>161925</wp:posOffset>
            </wp:positionV>
            <wp:extent cx="642620" cy="979805"/>
            <wp:effectExtent l="0" t="0" r="5080" b="0"/>
            <wp:wrapNone/>
            <wp:docPr id="10" name="Picture 10" descr="camp_journal_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_journal_h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620" cy="979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7EFA" w:rsidRPr="00AB4C86" w:rsidRDefault="00257EFA" w:rsidP="00257EFA">
      <w:pPr>
        <w:autoSpaceDE w:val="0"/>
        <w:autoSpaceDN w:val="0"/>
        <w:adjustRightInd w:val="0"/>
        <w:rPr>
          <w:rFonts w:ascii="Calibri" w:hAnsi="Calibri" w:cs="Calibri"/>
        </w:rPr>
      </w:pPr>
      <w:r>
        <w:rPr>
          <w:noProof/>
        </w:rPr>
        <mc:AlternateContent>
          <mc:Choice Requires="wps">
            <w:drawing>
              <wp:anchor distT="0" distB="0" distL="114300" distR="114300" simplePos="0" relativeHeight="251660288" behindDoc="1" locked="0" layoutInCell="1" allowOverlap="1">
                <wp:simplePos x="0" y="0"/>
                <wp:positionH relativeFrom="column">
                  <wp:posOffset>1595120</wp:posOffset>
                </wp:positionH>
                <wp:positionV relativeFrom="paragraph">
                  <wp:posOffset>53340</wp:posOffset>
                </wp:positionV>
                <wp:extent cx="611505" cy="3752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375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EFA" w:rsidRPr="00577D07" w:rsidRDefault="00257EFA" w:rsidP="00257EFA">
                            <w:pPr>
                              <w:rPr>
                                <w:sz w:val="12"/>
                                <w:szCs w:val="12"/>
                              </w:rPr>
                            </w:pPr>
                            <w:r>
                              <w:rPr>
                                <w:sz w:val="12"/>
                                <w:szCs w:val="12"/>
                              </w:rPr>
                              <w:t>Pastoral Support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125.6pt;margin-top:4.2pt;width:48.15pt;height:29.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NQgQIAAA4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" stroked="f">
                <v:textbox>
                  <w:txbxContent>
                    <w:p w:rsidR="00257EFA" w:rsidRPr="00577D07" w:rsidRDefault="00257EFA" w:rsidP="00257EFA">
                      <w:pPr>
                        <w:rPr>
                          <w:sz w:val="12"/>
                          <w:szCs w:val="12"/>
                        </w:rPr>
                      </w:pPr>
                      <w:r>
                        <w:rPr>
                          <w:sz w:val="12"/>
                          <w:szCs w:val="12"/>
                        </w:rPr>
                        <w:t>Pastoral Support</w:t>
                      </w:r>
                    </w:p>
                  </w:txbxContent>
                </v:textbox>
              </v:shape>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3616960</wp:posOffset>
                </wp:positionH>
                <wp:positionV relativeFrom="paragraph">
                  <wp:posOffset>117475</wp:posOffset>
                </wp:positionV>
                <wp:extent cx="535940" cy="452755"/>
                <wp:effectExtent l="0" t="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452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EFA" w:rsidRPr="00577D07" w:rsidRDefault="00257EFA" w:rsidP="00257EFA">
                            <w:pPr>
                              <w:rPr>
                                <w:sz w:val="12"/>
                                <w:szCs w:val="12"/>
                              </w:rPr>
                            </w:pPr>
                            <w:r>
                              <w:rPr>
                                <w:sz w:val="12"/>
                                <w:szCs w:val="12"/>
                              </w:rPr>
                              <w:t>Favourite Teacher and/or Friend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84.8pt;margin-top:9.25pt;width:42.2pt;height:35.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TF8ggIAABU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" stroked="f">
                <v:textbox>
                  <w:txbxContent>
                    <w:p w:rsidR="00257EFA" w:rsidRPr="00577D07" w:rsidRDefault="00257EFA" w:rsidP="00257EFA">
                      <w:pPr>
                        <w:rPr>
                          <w:sz w:val="12"/>
                          <w:szCs w:val="12"/>
                        </w:rPr>
                      </w:pPr>
                      <w:r>
                        <w:rPr>
                          <w:sz w:val="12"/>
                          <w:szCs w:val="12"/>
                        </w:rPr>
                        <w:t>Favourite Teacher and/or Friend</w:t>
                      </w:r>
                    </w:p>
                  </w:txbxContent>
                </v:textbox>
              </v:shape>
            </w:pict>
          </mc:Fallback>
        </mc:AlternateConten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rPr>
      </w:pPr>
      <w:r w:rsidRPr="00AB4C86">
        <w:rPr>
          <w:rFonts w:ascii="Calibri" w:hAnsi="Calibri" w:cs="Calibri"/>
        </w:rPr>
        <w:t>Whoever is the chosen Finger of Faith will inform the pupils Head of Year.  From that point we will act immediately.</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numPr>
          <w:ilvl w:val="0"/>
          <w:numId w:val="1"/>
        </w:numPr>
        <w:autoSpaceDE w:val="0"/>
        <w:autoSpaceDN w:val="0"/>
        <w:adjustRightInd w:val="0"/>
        <w:rPr>
          <w:rFonts w:ascii="Calibri" w:hAnsi="Calibri" w:cs="Calibri"/>
        </w:rPr>
      </w:pPr>
      <w:r w:rsidRPr="00AB4C86">
        <w:rPr>
          <w:rFonts w:ascii="Calibri" w:hAnsi="Calibri" w:cs="Calibri"/>
        </w:rPr>
        <w:t>Pupils feeling hurt by harassment will be treated in a caring and understanding way.</w:t>
      </w:r>
    </w:p>
    <w:p w:rsidR="00257EFA" w:rsidRPr="00AB4C86" w:rsidRDefault="00257EFA" w:rsidP="00257EFA">
      <w:pPr>
        <w:numPr>
          <w:ilvl w:val="0"/>
          <w:numId w:val="1"/>
        </w:numPr>
        <w:autoSpaceDE w:val="0"/>
        <w:autoSpaceDN w:val="0"/>
        <w:adjustRightInd w:val="0"/>
        <w:rPr>
          <w:rFonts w:ascii="Calibri" w:hAnsi="Calibri" w:cs="Calibri"/>
        </w:rPr>
      </w:pPr>
      <w:r w:rsidRPr="00AB4C86">
        <w:rPr>
          <w:rFonts w:ascii="Calibri" w:hAnsi="Calibri" w:cs="Calibri"/>
        </w:rPr>
        <w:t>Pupils who are found to be bullying or harassing others will be given one chance to change their behaviour towards the person feeling bullied or harassed.</w:t>
      </w:r>
    </w:p>
    <w:p w:rsidR="00257EFA" w:rsidRPr="00AB4C86" w:rsidRDefault="00257EFA" w:rsidP="00257EFA">
      <w:pPr>
        <w:numPr>
          <w:ilvl w:val="0"/>
          <w:numId w:val="1"/>
        </w:numPr>
        <w:autoSpaceDE w:val="0"/>
        <w:autoSpaceDN w:val="0"/>
        <w:adjustRightInd w:val="0"/>
        <w:rPr>
          <w:rFonts w:ascii="Calibri" w:hAnsi="Calibri" w:cs="Calibri"/>
        </w:rPr>
      </w:pPr>
      <w:r w:rsidRPr="00AB4C86">
        <w:rPr>
          <w:rFonts w:ascii="Calibri" w:hAnsi="Calibri" w:cs="Calibri"/>
        </w:rPr>
        <w:t xml:space="preserve">Should they choose not to take this chance they will be subject to the </w:t>
      </w:r>
      <w:proofErr w:type="spellStart"/>
      <w:r w:rsidRPr="00AB4C86">
        <w:rPr>
          <w:rFonts w:ascii="Calibri" w:hAnsi="Calibri" w:cs="Calibri"/>
        </w:rPr>
        <w:t>BfL</w:t>
      </w:r>
      <w:proofErr w:type="spellEnd"/>
      <w:r w:rsidRPr="00AB4C86">
        <w:rPr>
          <w:rFonts w:ascii="Calibri" w:hAnsi="Calibri" w:cs="Calibri"/>
        </w:rPr>
        <w:t xml:space="preserve"> </w:t>
      </w:r>
      <w:proofErr w:type="gramStart"/>
      <w:r w:rsidRPr="00AB4C86">
        <w:rPr>
          <w:rFonts w:ascii="Calibri" w:hAnsi="Calibri" w:cs="Calibri"/>
        </w:rPr>
        <w:t>system.</w:t>
      </w:r>
      <w:proofErr w:type="gramEnd"/>
    </w:p>
    <w:p w:rsidR="00257EFA" w:rsidRPr="00AB4C86" w:rsidRDefault="00257EFA" w:rsidP="00257EFA">
      <w:pPr>
        <w:numPr>
          <w:ilvl w:val="0"/>
          <w:numId w:val="1"/>
        </w:numPr>
        <w:autoSpaceDE w:val="0"/>
        <w:autoSpaceDN w:val="0"/>
        <w:adjustRightInd w:val="0"/>
        <w:rPr>
          <w:rFonts w:ascii="Calibri" w:hAnsi="Calibri" w:cs="Calibri"/>
        </w:rPr>
      </w:pPr>
      <w:r w:rsidRPr="00AB4C86">
        <w:rPr>
          <w:rFonts w:ascii="Calibri" w:hAnsi="Calibri" w:cs="Calibri"/>
        </w:rPr>
        <w:t>Parents of pupils on both sides will be informed as a matter of urgency.</w:t>
      </w:r>
    </w:p>
    <w:p w:rsidR="00257EFA" w:rsidRPr="00AB4C86" w:rsidRDefault="00257EFA" w:rsidP="00257EFA">
      <w:pPr>
        <w:numPr>
          <w:ilvl w:val="0"/>
          <w:numId w:val="1"/>
        </w:numPr>
        <w:autoSpaceDE w:val="0"/>
        <w:autoSpaceDN w:val="0"/>
        <w:adjustRightInd w:val="0"/>
        <w:rPr>
          <w:rFonts w:ascii="Calibri" w:hAnsi="Calibri" w:cs="Calibri"/>
        </w:rPr>
      </w:pPr>
      <w:r w:rsidRPr="00AB4C86">
        <w:rPr>
          <w:rFonts w:ascii="Calibri" w:hAnsi="Calibri" w:cs="Calibri"/>
        </w:rPr>
        <w:t>Pupils on both sides will be given support if needed.</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rPr>
      </w:pPr>
      <w:r w:rsidRPr="00AB4C86">
        <w:rPr>
          <w:rFonts w:ascii="Calibri" w:hAnsi="Calibri" w:cs="Calibri"/>
        </w:rPr>
        <w:t>This process completely relies upon quick communication of the problems.</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b/>
        </w:rPr>
      </w:pPr>
      <w:r w:rsidRPr="00AB4C86">
        <w:rPr>
          <w:rFonts w:ascii="Calibri" w:hAnsi="Calibri" w:cs="Calibri"/>
          <w:b/>
        </w:rPr>
        <w:t>Verulam’s Approach to Reporting Bullying</w:t>
      </w:r>
    </w:p>
    <w:p w:rsidR="00257EFA" w:rsidRPr="00AB4C86" w:rsidRDefault="00257EFA" w:rsidP="00257EFA">
      <w:pPr>
        <w:autoSpaceDE w:val="0"/>
        <w:autoSpaceDN w:val="0"/>
        <w:adjustRightInd w:val="0"/>
        <w:rPr>
          <w:rFonts w:ascii="Calibri" w:hAnsi="Calibri" w:cs="Calibri"/>
        </w:rPr>
      </w:pPr>
      <w:r w:rsidRPr="00AB4C86">
        <w:rPr>
          <w:rFonts w:ascii="Calibri" w:hAnsi="Calibri" w:cs="Calibri"/>
        </w:rPr>
        <w:t xml:space="preserve">All incidents of Bullying and harassment are logged onto </w:t>
      </w:r>
      <w:proofErr w:type="spellStart"/>
      <w:r w:rsidRPr="00AB4C86">
        <w:rPr>
          <w:rFonts w:ascii="Calibri" w:hAnsi="Calibri" w:cs="Calibri"/>
        </w:rPr>
        <w:t>BROMCOM.Bullying</w:t>
      </w:r>
      <w:proofErr w:type="spellEnd"/>
      <w:r w:rsidRPr="00AB4C86">
        <w:rPr>
          <w:rFonts w:ascii="Calibri" w:hAnsi="Calibri" w:cs="Calibri"/>
        </w:rPr>
        <w:t xml:space="preserve"> and/or racist incidents.  </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b/>
        </w:rPr>
      </w:pPr>
      <w:r w:rsidRPr="00AB4C86">
        <w:rPr>
          <w:rFonts w:ascii="Calibri" w:hAnsi="Calibri" w:cs="Calibri"/>
          <w:b/>
        </w:rPr>
        <w:t>Verulam’s Approach to Monitoring Our Anti-Bullying Document</w:t>
      </w:r>
    </w:p>
    <w:p w:rsidR="00257EFA" w:rsidRPr="00AB4C86" w:rsidRDefault="00257EFA" w:rsidP="00257EFA">
      <w:pPr>
        <w:autoSpaceDE w:val="0"/>
        <w:autoSpaceDN w:val="0"/>
        <w:adjustRightInd w:val="0"/>
        <w:rPr>
          <w:rFonts w:ascii="Calibri" w:hAnsi="Calibri" w:cs="Calibri"/>
        </w:rPr>
      </w:pPr>
      <w:r w:rsidRPr="00AB4C86">
        <w:rPr>
          <w:rFonts w:ascii="Calibri" w:hAnsi="Calibri" w:cs="Calibri"/>
        </w:rPr>
        <w:t xml:space="preserve">Our Anti-Bullying document is reviewed every 2 years by the governors.  The school council review and develop the document every year.  </w:t>
      </w:r>
    </w:p>
    <w:p w:rsidR="00257EFA" w:rsidRPr="00AB4C86" w:rsidRDefault="00257EFA" w:rsidP="00257EFA">
      <w:pPr>
        <w:autoSpaceDE w:val="0"/>
        <w:autoSpaceDN w:val="0"/>
        <w:adjustRightInd w:val="0"/>
        <w:rPr>
          <w:rFonts w:ascii="Calibri" w:hAnsi="Calibri" w:cs="Calibri"/>
        </w:rPr>
      </w:pPr>
    </w:p>
    <w:p w:rsidR="00257EFA" w:rsidRPr="00AB4C86" w:rsidRDefault="00257EFA" w:rsidP="00257EFA">
      <w:pPr>
        <w:autoSpaceDE w:val="0"/>
        <w:autoSpaceDN w:val="0"/>
        <w:adjustRightInd w:val="0"/>
        <w:rPr>
          <w:rFonts w:ascii="Calibri" w:hAnsi="Calibri" w:cs="Calibri"/>
          <w:i/>
        </w:rPr>
      </w:pPr>
      <w:r w:rsidRPr="00AB4C86">
        <w:rPr>
          <w:rFonts w:ascii="Calibri" w:hAnsi="Calibri" w:cs="Calibri"/>
        </w:rPr>
        <w:t xml:space="preserve">This document has been developed using advice from the Local Education Authority and the Department for Children, Schools and Families publication </w:t>
      </w:r>
      <w:r w:rsidRPr="00AB4C86">
        <w:rPr>
          <w:rFonts w:ascii="Calibri" w:hAnsi="Calibri" w:cs="Calibri"/>
          <w:i/>
        </w:rPr>
        <w:t>Safe to Learn: Embedding anti-bullying work in schools (2007).</w:t>
      </w:r>
    </w:p>
    <w:p w:rsidR="00257EFA" w:rsidRPr="00AB4C86" w:rsidRDefault="00257EFA" w:rsidP="00257EFA">
      <w:pPr>
        <w:autoSpaceDE w:val="0"/>
        <w:autoSpaceDN w:val="0"/>
        <w:adjustRightInd w:val="0"/>
        <w:rPr>
          <w:rFonts w:ascii="Calibri" w:hAnsi="Calibri" w:cs="Calibri"/>
          <w:i/>
        </w:rPr>
      </w:pPr>
    </w:p>
    <w:p w:rsidR="00581306" w:rsidRDefault="00581306">
      <w:pPr>
        <w:spacing w:after="160" w:line="259" w:lineRule="auto"/>
        <w:rPr>
          <w:rFonts w:ascii="Calibri" w:hAnsi="Calibri" w:cs="Calibri"/>
          <w:b/>
        </w:rPr>
      </w:pPr>
      <w:r>
        <w:rPr>
          <w:rFonts w:ascii="Calibri" w:hAnsi="Calibri" w:cs="Calibri"/>
          <w:b/>
        </w:rPr>
        <w:br w:type="page"/>
      </w:r>
    </w:p>
    <w:p w:rsidR="00257EFA" w:rsidRPr="00AB4C86" w:rsidRDefault="00257EFA" w:rsidP="00257EFA">
      <w:pPr>
        <w:autoSpaceDE w:val="0"/>
        <w:autoSpaceDN w:val="0"/>
        <w:adjustRightInd w:val="0"/>
        <w:rPr>
          <w:rFonts w:ascii="Calibri" w:hAnsi="Calibri" w:cs="Calibri"/>
          <w:b/>
        </w:rPr>
      </w:pPr>
      <w:r w:rsidRPr="00AB4C86">
        <w:rPr>
          <w:rFonts w:ascii="Calibri" w:hAnsi="Calibri" w:cs="Calibri"/>
          <w:b/>
        </w:rPr>
        <w:lastRenderedPageBreak/>
        <w:t>Resources that parents and pupils might find useful</w:t>
      </w:r>
    </w:p>
    <w:p w:rsidR="00257EFA" w:rsidRPr="00AB4C86" w:rsidRDefault="00257EFA" w:rsidP="00257EFA">
      <w:pPr>
        <w:autoSpaceDE w:val="0"/>
        <w:autoSpaceDN w:val="0"/>
        <w:adjustRightInd w:val="0"/>
        <w:rPr>
          <w:rFonts w:ascii="Calibri" w:hAnsi="Calibri" w:cs="Calibri"/>
          <w:b/>
          <w:bCs/>
          <w:sz w:val="16"/>
          <w:szCs w:val="16"/>
        </w:rPr>
      </w:pPr>
    </w:p>
    <w:p w:rsidR="00257EFA" w:rsidRPr="00AB4C86" w:rsidRDefault="00257EFA" w:rsidP="00257EFA">
      <w:pPr>
        <w:autoSpaceDE w:val="0"/>
        <w:autoSpaceDN w:val="0"/>
        <w:adjustRightInd w:val="0"/>
        <w:rPr>
          <w:rFonts w:ascii="Calibri" w:hAnsi="Calibri" w:cs="Calibri"/>
          <w:b/>
          <w:bCs/>
          <w:sz w:val="20"/>
        </w:rPr>
      </w:pPr>
      <w:r w:rsidRPr="00AB4C86">
        <w:rPr>
          <w:rFonts w:ascii="Calibri" w:hAnsi="Calibri" w:cs="Calibri"/>
          <w:b/>
          <w:bCs/>
          <w:sz w:val="20"/>
        </w:rPr>
        <w:t>Anti-Bullying Alliance (ABA)</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Brings together over 60 organisations into one network with the aim of reducing bullying and creating safer environments in which children and young people can live, grow, play and learn.</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Tel 020 7843 1901</w:t>
      </w:r>
    </w:p>
    <w:p w:rsidR="00257EFA" w:rsidRPr="00AB4C86" w:rsidRDefault="00257EFA" w:rsidP="00257EFA">
      <w:pPr>
        <w:autoSpaceDE w:val="0"/>
        <w:autoSpaceDN w:val="0"/>
        <w:adjustRightInd w:val="0"/>
        <w:rPr>
          <w:rFonts w:ascii="Calibri" w:hAnsi="Calibri" w:cs="Calibri"/>
          <w:sz w:val="20"/>
        </w:rPr>
      </w:pPr>
      <w:hyperlink r:id="rId8" w:history="1">
        <w:r w:rsidRPr="00AB4C86">
          <w:rPr>
            <w:rStyle w:val="Hyperlink"/>
            <w:rFonts w:ascii="Calibri" w:hAnsi="Calibri" w:cs="Calibri"/>
            <w:sz w:val="20"/>
          </w:rPr>
          <w:t>www.anti-bullyingalliance.org.uk</w:t>
        </w:r>
      </w:hyperlink>
    </w:p>
    <w:p w:rsidR="00257EFA" w:rsidRPr="00AB4C86" w:rsidRDefault="00257EFA" w:rsidP="00257EFA">
      <w:pPr>
        <w:autoSpaceDE w:val="0"/>
        <w:autoSpaceDN w:val="0"/>
        <w:adjustRightInd w:val="0"/>
        <w:rPr>
          <w:rFonts w:ascii="Calibri" w:hAnsi="Calibri" w:cs="Calibri"/>
          <w:b/>
          <w:bCs/>
          <w:sz w:val="20"/>
        </w:rPr>
      </w:pPr>
    </w:p>
    <w:p w:rsidR="00257EFA" w:rsidRPr="00AB4C86" w:rsidRDefault="00257EFA" w:rsidP="00257EFA">
      <w:pPr>
        <w:autoSpaceDE w:val="0"/>
        <w:autoSpaceDN w:val="0"/>
        <w:adjustRightInd w:val="0"/>
        <w:rPr>
          <w:rFonts w:ascii="Calibri" w:hAnsi="Calibri" w:cs="Calibri"/>
          <w:b/>
          <w:bCs/>
          <w:sz w:val="20"/>
        </w:rPr>
      </w:pPr>
      <w:r w:rsidRPr="00AB4C86">
        <w:rPr>
          <w:rFonts w:ascii="Calibri" w:hAnsi="Calibri" w:cs="Calibri"/>
          <w:b/>
          <w:bCs/>
          <w:sz w:val="20"/>
        </w:rPr>
        <w:t>National Society of Prevention of Cruelty to Children (NSPCC)</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NSPCC aims to end cruelty to children. Works with children and families, as well as influencing public policy and attitudes.</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Tel 0207 825 2500</w:t>
      </w:r>
    </w:p>
    <w:p w:rsidR="00257EFA" w:rsidRPr="00AB4C86" w:rsidRDefault="00257EFA" w:rsidP="00257EFA">
      <w:pPr>
        <w:autoSpaceDE w:val="0"/>
        <w:autoSpaceDN w:val="0"/>
        <w:adjustRightInd w:val="0"/>
        <w:rPr>
          <w:rFonts w:ascii="Calibri" w:hAnsi="Calibri" w:cs="Calibri"/>
          <w:sz w:val="20"/>
        </w:rPr>
      </w:pPr>
      <w:hyperlink r:id="rId9" w:history="1">
        <w:r w:rsidRPr="00AB4C86">
          <w:rPr>
            <w:rStyle w:val="Hyperlink"/>
            <w:rFonts w:ascii="Calibri" w:hAnsi="Calibri" w:cs="Calibri"/>
            <w:sz w:val="20"/>
          </w:rPr>
          <w:t>www.nspcc.org.uk</w:t>
        </w:r>
      </w:hyperlink>
    </w:p>
    <w:p w:rsidR="00257EFA" w:rsidRPr="00AB4C86" w:rsidRDefault="00257EFA" w:rsidP="00257EFA">
      <w:pPr>
        <w:autoSpaceDE w:val="0"/>
        <w:autoSpaceDN w:val="0"/>
        <w:adjustRightInd w:val="0"/>
        <w:rPr>
          <w:rFonts w:ascii="Calibri" w:hAnsi="Calibri" w:cs="Calibri"/>
          <w:b/>
          <w:bCs/>
          <w:sz w:val="20"/>
        </w:rPr>
      </w:pPr>
    </w:p>
    <w:p w:rsidR="00257EFA" w:rsidRPr="00AB4C86" w:rsidRDefault="00257EFA" w:rsidP="00257EFA">
      <w:pPr>
        <w:autoSpaceDE w:val="0"/>
        <w:autoSpaceDN w:val="0"/>
        <w:adjustRightInd w:val="0"/>
        <w:rPr>
          <w:rFonts w:ascii="Calibri" w:hAnsi="Calibri" w:cs="Calibri"/>
          <w:b/>
          <w:bCs/>
          <w:sz w:val="20"/>
        </w:rPr>
      </w:pPr>
      <w:proofErr w:type="spellStart"/>
      <w:r w:rsidRPr="00AB4C86">
        <w:rPr>
          <w:rFonts w:ascii="Calibri" w:hAnsi="Calibri" w:cs="Calibri"/>
          <w:b/>
          <w:bCs/>
          <w:sz w:val="20"/>
        </w:rPr>
        <w:t>Parentline</w:t>
      </w:r>
      <w:proofErr w:type="spellEnd"/>
      <w:r w:rsidRPr="00AB4C86">
        <w:rPr>
          <w:rFonts w:ascii="Calibri" w:hAnsi="Calibri" w:cs="Calibri"/>
          <w:b/>
          <w:bCs/>
          <w:sz w:val="20"/>
        </w:rPr>
        <w:t xml:space="preserve"> Plus</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Offers help and support through a range of free, flexible and responsive services by working for and with anyone who is parenting a child.</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Tel 0808 800 2222</w:t>
      </w:r>
    </w:p>
    <w:p w:rsidR="00257EFA" w:rsidRPr="00AB4C86" w:rsidRDefault="00257EFA" w:rsidP="00257EFA">
      <w:pPr>
        <w:autoSpaceDE w:val="0"/>
        <w:autoSpaceDN w:val="0"/>
        <w:adjustRightInd w:val="0"/>
        <w:rPr>
          <w:rFonts w:ascii="Calibri" w:hAnsi="Calibri" w:cs="Calibri"/>
          <w:sz w:val="20"/>
        </w:rPr>
      </w:pPr>
      <w:hyperlink r:id="rId10" w:history="1">
        <w:r w:rsidRPr="00AB4C86">
          <w:rPr>
            <w:rStyle w:val="Hyperlink"/>
            <w:rFonts w:ascii="Calibri" w:hAnsi="Calibri" w:cs="Calibri"/>
            <w:sz w:val="20"/>
          </w:rPr>
          <w:t>www.parentlineplus.org.uk</w:t>
        </w:r>
      </w:hyperlink>
    </w:p>
    <w:p w:rsidR="00257EFA" w:rsidRPr="00AB4C86" w:rsidRDefault="00257EFA" w:rsidP="00257EFA">
      <w:pPr>
        <w:autoSpaceDE w:val="0"/>
        <w:autoSpaceDN w:val="0"/>
        <w:adjustRightInd w:val="0"/>
        <w:rPr>
          <w:rFonts w:ascii="Calibri" w:hAnsi="Calibri" w:cs="Calibri"/>
          <w:b/>
          <w:bCs/>
          <w:sz w:val="20"/>
        </w:rPr>
      </w:pPr>
    </w:p>
    <w:p w:rsidR="00257EFA" w:rsidRPr="00AB4C86" w:rsidRDefault="00257EFA" w:rsidP="00257EFA">
      <w:pPr>
        <w:autoSpaceDE w:val="0"/>
        <w:autoSpaceDN w:val="0"/>
        <w:adjustRightInd w:val="0"/>
        <w:rPr>
          <w:rFonts w:ascii="Calibri" w:hAnsi="Calibri" w:cs="Calibri"/>
          <w:b/>
          <w:bCs/>
          <w:sz w:val="20"/>
        </w:rPr>
      </w:pPr>
      <w:r w:rsidRPr="00AB4C86">
        <w:rPr>
          <w:rFonts w:ascii="Calibri" w:hAnsi="Calibri" w:cs="Calibri"/>
          <w:b/>
          <w:bCs/>
          <w:sz w:val="20"/>
        </w:rPr>
        <w:t>Victim Support</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 xml:space="preserve">Staff and volunteers offer free and confidential information and support for victims of crime.  Operates via a network of affiliated local charities, the Witness Service and the Victim </w:t>
      </w:r>
      <w:proofErr w:type="spellStart"/>
      <w:r w:rsidRPr="00AB4C86">
        <w:rPr>
          <w:rFonts w:ascii="Calibri" w:hAnsi="Calibri" w:cs="Calibri"/>
          <w:sz w:val="20"/>
        </w:rPr>
        <w:t>Supportline</w:t>
      </w:r>
      <w:proofErr w:type="spellEnd"/>
      <w:r w:rsidRPr="00AB4C86">
        <w:rPr>
          <w:rFonts w:ascii="Calibri" w:hAnsi="Calibri" w:cs="Calibri"/>
          <w:sz w:val="20"/>
        </w:rPr>
        <w:t>. Currently developing specialist and outreach services for children and young people affected by crime and bullying.</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Tel 0845 3030900</w:t>
      </w:r>
    </w:p>
    <w:p w:rsidR="00257EFA" w:rsidRPr="00AB4C86" w:rsidRDefault="00257EFA" w:rsidP="00257EFA">
      <w:pPr>
        <w:autoSpaceDE w:val="0"/>
        <w:autoSpaceDN w:val="0"/>
        <w:adjustRightInd w:val="0"/>
        <w:rPr>
          <w:rFonts w:ascii="Calibri" w:hAnsi="Calibri" w:cs="Calibri"/>
          <w:sz w:val="20"/>
        </w:rPr>
      </w:pPr>
      <w:hyperlink r:id="rId11" w:history="1">
        <w:r w:rsidRPr="00AB4C86">
          <w:rPr>
            <w:rStyle w:val="Hyperlink"/>
            <w:rFonts w:ascii="Calibri" w:hAnsi="Calibri" w:cs="Calibri"/>
            <w:sz w:val="20"/>
          </w:rPr>
          <w:t>www.victimsupport.org.uk</w:t>
        </w:r>
      </w:hyperlink>
    </w:p>
    <w:p w:rsidR="00257EFA" w:rsidRPr="00AB4C86" w:rsidRDefault="00257EFA" w:rsidP="00257EFA">
      <w:pPr>
        <w:autoSpaceDE w:val="0"/>
        <w:autoSpaceDN w:val="0"/>
        <w:adjustRightInd w:val="0"/>
        <w:rPr>
          <w:rFonts w:ascii="Calibri" w:hAnsi="Calibri" w:cs="Calibri"/>
          <w:sz w:val="20"/>
        </w:rPr>
      </w:pPr>
    </w:p>
    <w:p w:rsidR="00257EFA" w:rsidRPr="00AB4C86" w:rsidRDefault="00257EFA" w:rsidP="00257EFA">
      <w:pPr>
        <w:autoSpaceDE w:val="0"/>
        <w:autoSpaceDN w:val="0"/>
        <w:adjustRightInd w:val="0"/>
        <w:rPr>
          <w:rFonts w:ascii="Calibri" w:hAnsi="Calibri" w:cs="Calibri"/>
          <w:b/>
          <w:bCs/>
          <w:sz w:val="20"/>
        </w:rPr>
      </w:pPr>
      <w:r w:rsidRPr="00AB4C86">
        <w:rPr>
          <w:rFonts w:ascii="Calibri" w:hAnsi="Calibri" w:cs="Calibri"/>
          <w:b/>
          <w:bCs/>
          <w:sz w:val="20"/>
        </w:rPr>
        <w:t>Leap Confronting Conflict</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 xml:space="preserve">Provides opportunities, regionally and nationally, for young people and adults to explore creative approaches to conflict in their lives. </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Tel 0207 272 5630.</w:t>
      </w:r>
    </w:p>
    <w:p w:rsidR="00257EFA" w:rsidRPr="00AB4C86" w:rsidRDefault="00257EFA" w:rsidP="00257EFA">
      <w:pPr>
        <w:autoSpaceDE w:val="0"/>
        <w:autoSpaceDN w:val="0"/>
        <w:adjustRightInd w:val="0"/>
        <w:rPr>
          <w:rFonts w:ascii="Calibri" w:hAnsi="Calibri" w:cs="Calibri"/>
          <w:sz w:val="20"/>
        </w:rPr>
      </w:pPr>
      <w:hyperlink r:id="rId12" w:history="1">
        <w:r w:rsidRPr="00AB4C86">
          <w:rPr>
            <w:rStyle w:val="Hyperlink"/>
            <w:rFonts w:ascii="Calibri" w:hAnsi="Calibri" w:cs="Calibri"/>
            <w:sz w:val="20"/>
          </w:rPr>
          <w:t>www.leaplinx.com</w:t>
        </w:r>
      </w:hyperlink>
    </w:p>
    <w:p w:rsidR="00257EFA" w:rsidRPr="00AB4C86" w:rsidRDefault="00257EFA" w:rsidP="00257EFA">
      <w:pPr>
        <w:autoSpaceDE w:val="0"/>
        <w:autoSpaceDN w:val="0"/>
        <w:adjustRightInd w:val="0"/>
        <w:rPr>
          <w:rFonts w:ascii="Calibri" w:hAnsi="Calibri" w:cs="Calibri"/>
          <w:sz w:val="20"/>
        </w:rPr>
      </w:pPr>
    </w:p>
    <w:p w:rsidR="00257EFA" w:rsidRPr="00AB4C86" w:rsidRDefault="00257EFA" w:rsidP="00257EFA">
      <w:pPr>
        <w:autoSpaceDE w:val="0"/>
        <w:autoSpaceDN w:val="0"/>
        <w:adjustRightInd w:val="0"/>
        <w:rPr>
          <w:rFonts w:ascii="Calibri" w:hAnsi="Calibri" w:cs="Calibri"/>
          <w:b/>
          <w:bCs/>
          <w:sz w:val="20"/>
        </w:rPr>
      </w:pPr>
      <w:proofErr w:type="spellStart"/>
      <w:r w:rsidRPr="00AB4C86">
        <w:rPr>
          <w:rFonts w:ascii="Calibri" w:hAnsi="Calibri" w:cs="Calibri"/>
          <w:b/>
          <w:bCs/>
          <w:sz w:val="20"/>
        </w:rPr>
        <w:t>Beatbullying</w:t>
      </w:r>
      <w:proofErr w:type="spellEnd"/>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Aims to reduce and prevent the incidence and impact of bullying by devising anti-bullying strategies for young people by young people.</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Tel 0845 338 5060</w:t>
      </w:r>
    </w:p>
    <w:p w:rsidR="00257EFA" w:rsidRPr="00AB4C86" w:rsidRDefault="00257EFA" w:rsidP="00257EFA">
      <w:pPr>
        <w:autoSpaceDE w:val="0"/>
        <w:autoSpaceDN w:val="0"/>
        <w:adjustRightInd w:val="0"/>
        <w:rPr>
          <w:rFonts w:ascii="Calibri" w:hAnsi="Calibri" w:cs="Calibri"/>
          <w:sz w:val="20"/>
        </w:rPr>
      </w:pPr>
      <w:hyperlink r:id="rId13" w:history="1">
        <w:r w:rsidRPr="00AB4C86">
          <w:rPr>
            <w:rStyle w:val="Hyperlink"/>
            <w:rFonts w:ascii="Calibri" w:hAnsi="Calibri" w:cs="Calibri"/>
            <w:sz w:val="20"/>
          </w:rPr>
          <w:t>www.beatbullying.org</w:t>
        </w:r>
      </w:hyperlink>
    </w:p>
    <w:p w:rsidR="00257EFA" w:rsidRPr="00AB4C86" w:rsidRDefault="00257EFA" w:rsidP="00257EFA">
      <w:pPr>
        <w:autoSpaceDE w:val="0"/>
        <w:autoSpaceDN w:val="0"/>
        <w:adjustRightInd w:val="0"/>
        <w:rPr>
          <w:rFonts w:ascii="Calibri" w:hAnsi="Calibri" w:cs="Calibri"/>
          <w:sz w:val="20"/>
        </w:rPr>
      </w:pPr>
    </w:p>
    <w:p w:rsidR="00257EFA" w:rsidRPr="00AB4C86" w:rsidRDefault="00257EFA" w:rsidP="00257EFA">
      <w:pPr>
        <w:autoSpaceDE w:val="0"/>
        <w:autoSpaceDN w:val="0"/>
        <w:adjustRightInd w:val="0"/>
        <w:rPr>
          <w:rFonts w:ascii="Calibri" w:hAnsi="Calibri" w:cs="Calibri"/>
          <w:b/>
          <w:bCs/>
          <w:sz w:val="20"/>
        </w:rPr>
      </w:pPr>
      <w:r w:rsidRPr="00AB4C86">
        <w:rPr>
          <w:rFonts w:ascii="Calibri" w:hAnsi="Calibri" w:cs="Calibri"/>
          <w:b/>
          <w:bCs/>
          <w:sz w:val="20"/>
        </w:rPr>
        <w:t>Bully Free Zone</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Provides a peer mediation service, written and telephone advice, and provides training for children and young people, parents, teachers, youth workers and other professionals.</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Tel 01204 454958</w:t>
      </w:r>
    </w:p>
    <w:p w:rsidR="00257EFA" w:rsidRPr="00AB4C86" w:rsidRDefault="00257EFA" w:rsidP="00257EFA">
      <w:pPr>
        <w:autoSpaceDE w:val="0"/>
        <w:autoSpaceDN w:val="0"/>
        <w:adjustRightInd w:val="0"/>
        <w:rPr>
          <w:rFonts w:ascii="Calibri" w:hAnsi="Calibri" w:cs="Calibri"/>
          <w:sz w:val="20"/>
        </w:rPr>
      </w:pPr>
      <w:hyperlink r:id="rId14" w:history="1">
        <w:r w:rsidRPr="00AB4C86">
          <w:rPr>
            <w:rStyle w:val="Hyperlink"/>
            <w:rFonts w:ascii="Calibri" w:hAnsi="Calibri" w:cs="Calibri"/>
            <w:sz w:val="20"/>
          </w:rPr>
          <w:t>www.bullyfreezone.co.uk</w:t>
        </w:r>
      </w:hyperlink>
    </w:p>
    <w:p w:rsidR="00257EFA" w:rsidRPr="00AB4C86" w:rsidRDefault="00257EFA" w:rsidP="00257EFA">
      <w:pPr>
        <w:autoSpaceDE w:val="0"/>
        <w:autoSpaceDN w:val="0"/>
        <w:adjustRightInd w:val="0"/>
        <w:rPr>
          <w:rFonts w:ascii="Calibri" w:hAnsi="Calibri" w:cs="Calibri"/>
          <w:sz w:val="20"/>
        </w:rPr>
      </w:pPr>
    </w:p>
    <w:p w:rsidR="00257EFA" w:rsidRPr="00AB4C86" w:rsidRDefault="00257EFA" w:rsidP="00257EFA">
      <w:pPr>
        <w:autoSpaceDE w:val="0"/>
        <w:autoSpaceDN w:val="0"/>
        <w:adjustRightInd w:val="0"/>
        <w:rPr>
          <w:rFonts w:ascii="Calibri" w:hAnsi="Calibri" w:cs="Calibri"/>
          <w:b/>
          <w:bCs/>
          <w:sz w:val="20"/>
        </w:rPr>
      </w:pPr>
      <w:r w:rsidRPr="00AB4C86">
        <w:rPr>
          <w:rFonts w:ascii="Calibri" w:hAnsi="Calibri" w:cs="Calibri"/>
          <w:b/>
          <w:bCs/>
          <w:sz w:val="20"/>
        </w:rPr>
        <w:t>Bullying Online</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 xml:space="preserve">Provides an email advice service for children and young people as well as online help and information, for schools as well as pupils. </w:t>
      </w:r>
    </w:p>
    <w:p w:rsidR="00257EFA" w:rsidRPr="00AB4C86" w:rsidRDefault="00257EFA" w:rsidP="00257EFA">
      <w:pPr>
        <w:autoSpaceDE w:val="0"/>
        <w:autoSpaceDN w:val="0"/>
        <w:adjustRightInd w:val="0"/>
        <w:rPr>
          <w:rFonts w:ascii="Calibri" w:hAnsi="Calibri" w:cs="Calibri"/>
          <w:sz w:val="20"/>
        </w:rPr>
      </w:pPr>
      <w:hyperlink r:id="rId15" w:history="1">
        <w:r w:rsidRPr="00AB4C86">
          <w:rPr>
            <w:rStyle w:val="Hyperlink"/>
            <w:rFonts w:ascii="Calibri" w:hAnsi="Calibri" w:cs="Calibri"/>
            <w:sz w:val="20"/>
          </w:rPr>
          <w:t>www.bullying.co.uk</w:t>
        </w:r>
      </w:hyperlink>
    </w:p>
    <w:p w:rsidR="00257EFA" w:rsidRPr="00AB4C86" w:rsidRDefault="00257EFA" w:rsidP="00257EFA">
      <w:pPr>
        <w:autoSpaceDE w:val="0"/>
        <w:autoSpaceDN w:val="0"/>
        <w:adjustRightInd w:val="0"/>
        <w:rPr>
          <w:rFonts w:ascii="Calibri" w:hAnsi="Calibri" w:cs="Calibri"/>
          <w:b/>
          <w:bCs/>
          <w:sz w:val="20"/>
        </w:rPr>
      </w:pPr>
    </w:p>
    <w:p w:rsidR="00581306" w:rsidRDefault="00581306">
      <w:pPr>
        <w:spacing w:after="160" w:line="259" w:lineRule="auto"/>
        <w:rPr>
          <w:rFonts w:ascii="Calibri" w:hAnsi="Calibri" w:cs="Calibri"/>
          <w:b/>
          <w:bCs/>
          <w:sz w:val="20"/>
        </w:rPr>
      </w:pPr>
      <w:r>
        <w:rPr>
          <w:rFonts w:ascii="Calibri" w:hAnsi="Calibri" w:cs="Calibri"/>
          <w:b/>
          <w:bCs/>
          <w:sz w:val="20"/>
        </w:rPr>
        <w:br w:type="page"/>
      </w:r>
    </w:p>
    <w:p w:rsidR="00257EFA" w:rsidRPr="00AB4C86" w:rsidRDefault="00257EFA" w:rsidP="00257EFA">
      <w:pPr>
        <w:autoSpaceDE w:val="0"/>
        <w:autoSpaceDN w:val="0"/>
        <w:adjustRightInd w:val="0"/>
        <w:rPr>
          <w:rFonts w:ascii="Calibri" w:hAnsi="Calibri" w:cs="Calibri"/>
          <w:b/>
          <w:bCs/>
          <w:sz w:val="20"/>
        </w:rPr>
      </w:pPr>
      <w:proofErr w:type="spellStart"/>
      <w:r w:rsidRPr="00AB4C86">
        <w:rPr>
          <w:rFonts w:ascii="Calibri" w:hAnsi="Calibri" w:cs="Calibri"/>
          <w:b/>
          <w:bCs/>
          <w:sz w:val="20"/>
        </w:rPr>
        <w:lastRenderedPageBreak/>
        <w:t>ChildLine</w:t>
      </w:r>
      <w:proofErr w:type="spellEnd"/>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Offers a free, 24-hour helpline and counselling service for children in distress or danger.</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Tel 0800 1111</w:t>
      </w:r>
    </w:p>
    <w:p w:rsidR="00257EFA" w:rsidRPr="00AB4C86" w:rsidRDefault="00257EFA" w:rsidP="00257EFA">
      <w:pPr>
        <w:autoSpaceDE w:val="0"/>
        <w:autoSpaceDN w:val="0"/>
        <w:adjustRightInd w:val="0"/>
        <w:rPr>
          <w:rFonts w:ascii="Calibri" w:hAnsi="Calibri" w:cs="Calibri"/>
          <w:sz w:val="20"/>
        </w:rPr>
      </w:pPr>
      <w:hyperlink r:id="rId16" w:history="1">
        <w:r w:rsidRPr="00AB4C86">
          <w:rPr>
            <w:rStyle w:val="Hyperlink"/>
            <w:rFonts w:ascii="Calibri" w:hAnsi="Calibri" w:cs="Calibri"/>
            <w:sz w:val="20"/>
          </w:rPr>
          <w:t>www.childline.org.uk</w:t>
        </w:r>
      </w:hyperlink>
    </w:p>
    <w:p w:rsidR="00257EFA" w:rsidRPr="00AB4C86" w:rsidRDefault="00257EFA" w:rsidP="00257EFA">
      <w:pPr>
        <w:autoSpaceDE w:val="0"/>
        <w:autoSpaceDN w:val="0"/>
        <w:adjustRightInd w:val="0"/>
        <w:rPr>
          <w:rFonts w:ascii="Calibri" w:hAnsi="Calibri" w:cs="Calibri"/>
          <w:sz w:val="20"/>
        </w:rPr>
      </w:pPr>
    </w:p>
    <w:p w:rsidR="00257EFA" w:rsidRPr="00AB4C86" w:rsidRDefault="00257EFA" w:rsidP="00257EFA">
      <w:pPr>
        <w:autoSpaceDE w:val="0"/>
        <w:autoSpaceDN w:val="0"/>
        <w:adjustRightInd w:val="0"/>
        <w:rPr>
          <w:rFonts w:ascii="Calibri" w:hAnsi="Calibri" w:cs="Calibri"/>
          <w:b/>
          <w:bCs/>
          <w:sz w:val="20"/>
        </w:rPr>
      </w:pPr>
      <w:r w:rsidRPr="00AB4C86">
        <w:rPr>
          <w:rFonts w:ascii="Calibri" w:hAnsi="Calibri" w:cs="Calibri"/>
          <w:b/>
          <w:bCs/>
          <w:sz w:val="20"/>
        </w:rPr>
        <w:t>Children: Homes, Advice and Teaching Ltd (C</w:t>
      </w:r>
      <w:proofErr w:type="gramStart"/>
      <w:r w:rsidRPr="00AB4C86">
        <w:rPr>
          <w:rFonts w:ascii="Calibri" w:hAnsi="Calibri" w:cs="Calibri"/>
          <w:b/>
          <w:bCs/>
          <w:sz w:val="20"/>
        </w:rPr>
        <w:t>:HAT</w:t>
      </w:r>
      <w:proofErr w:type="gramEnd"/>
      <w:r w:rsidRPr="00AB4C86">
        <w:rPr>
          <w:rFonts w:ascii="Calibri" w:hAnsi="Calibri" w:cs="Calibri"/>
          <w:b/>
          <w:bCs/>
          <w:sz w:val="20"/>
        </w:rPr>
        <w:t>)</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C</w:t>
      </w:r>
      <w:proofErr w:type="gramStart"/>
      <w:r w:rsidRPr="00AB4C86">
        <w:rPr>
          <w:rFonts w:ascii="Calibri" w:hAnsi="Calibri" w:cs="Calibri"/>
          <w:sz w:val="20"/>
        </w:rPr>
        <w:t>:HAT</w:t>
      </w:r>
      <w:proofErr w:type="gramEnd"/>
      <w:r w:rsidRPr="00AB4C86">
        <w:rPr>
          <w:rFonts w:ascii="Calibri" w:hAnsi="Calibri" w:cs="Calibri"/>
          <w:sz w:val="20"/>
        </w:rPr>
        <w:t xml:space="preserve"> seeks to provide a complete support package for young people and the significant adults who are involved in their lives; through consultancy, behaviour management and children’s homes.</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Tel 0116 259 3008</w:t>
      </w:r>
    </w:p>
    <w:p w:rsidR="00257EFA" w:rsidRPr="00AB4C86" w:rsidRDefault="00257EFA" w:rsidP="00257EFA">
      <w:pPr>
        <w:autoSpaceDE w:val="0"/>
        <w:autoSpaceDN w:val="0"/>
        <w:adjustRightInd w:val="0"/>
        <w:rPr>
          <w:rFonts w:ascii="Calibri" w:hAnsi="Calibri" w:cs="Calibri"/>
          <w:sz w:val="20"/>
        </w:rPr>
      </w:pPr>
      <w:hyperlink r:id="rId17" w:history="1">
        <w:r w:rsidRPr="00AB4C86">
          <w:rPr>
            <w:rStyle w:val="Hyperlink"/>
            <w:rFonts w:ascii="Calibri" w:hAnsi="Calibri" w:cs="Calibri"/>
            <w:sz w:val="20"/>
          </w:rPr>
          <w:t>www.chatltd.com</w:t>
        </w:r>
      </w:hyperlink>
    </w:p>
    <w:p w:rsidR="00257EFA" w:rsidRPr="00AB4C86" w:rsidRDefault="00257EFA" w:rsidP="00257EFA">
      <w:pPr>
        <w:autoSpaceDE w:val="0"/>
        <w:autoSpaceDN w:val="0"/>
        <w:adjustRightInd w:val="0"/>
        <w:rPr>
          <w:rFonts w:ascii="Calibri" w:hAnsi="Calibri" w:cs="Calibri"/>
          <w:sz w:val="20"/>
        </w:rPr>
      </w:pPr>
    </w:p>
    <w:p w:rsidR="00257EFA" w:rsidRPr="00AB4C86" w:rsidRDefault="00257EFA" w:rsidP="00257EFA">
      <w:pPr>
        <w:autoSpaceDE w:val="0"/>
        <w:autoSpaceDN w:val="0"/>
        <w:adjustRightInd w:val="0"/>
        <w:rPr>
          <w:rFonts w:ascii="Calibri" w:hAnsi="Calibri" w:cs="Calibri"/>
          <w:b/>
          <w:bCs/>
          <w:sz w:val="20"/>
        </w:rPr>
      </w:pPr>
      <w:r w:rsidRPr="00AB4C86">
        <w:rPr>
          <w:rFonts w:ascii="Calibri" w:hAnsi="Calibri" w:cs="Calibri"/>
          <w:b/>
          <w:bCs/>
          <w:sz w:val="20"/>
        </w:rPr>
        <w:t>Children’s Legal Centre</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Provides legal advice, information, assistance and representation to children, parents/carers and professionals working with children.</w:t>
      </w:r>
    </w:p>
    <w:p w:rsidR="00257EFA" w:rsidRPr="00AB4C86" w:rsidRDefault="00257EFA" w:rsidP="00257EFA">
      <w:pPr>
        <w:autoSpaceDE w:val="0"/>
        <w:autoSpaceDN w:val="0"/>
        <w:adjustRightInd w:val="0"/>
        <w:rPr>
          <w:rFonts w:ascii="Calibri" w:hAnsi="Calibri" w:cs="Calibri"/>
          <w:sz w:val="20"/>
        </w:rPr>
      </w:pPr>
      <w:r w:rsidRPr="00AB4C86">
        <w:rPr>
          <w:rFonts w:ascii="Calibri" w:hAnsi="Calibri" w:cs="Calibri"/>
          <w:sz w:val="20"/>
        </w:rPr>
        <w:t>Tel 0800 7832187</w:t>
      </w:r>
    </w:p>
    <w:p w:rsidR="00781495" w:rsidRPr="00257EFA" w:rsidRDefault="00257EFA" w:rsidP="00257EFA">
      <w:hyperlink r:id="rId18" w:history="1">
        <w:r w:rsidRPr="00AB4C86">
          <w:rPr>
            <w:rStyle w:val="Hyperlink"/>
            <w:rFonts w:ascii="Calibri" w:hAnsi="Calibri" w:cs="Calibri"/>
            <w:sz w:val="20"/>
          </w:rPr>
          <w:t>www.childrenslegalcentre.com</w:t>
        </w:r>
      </w:hyperlink>
    </w:p>
    <w:sectPr w:rsidR="00781495" w:rsidRPr="00257EFA">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BC2" w:rsidRDefault="00D53BC2" w:rsidP="00D53BC2">
      <w:r>
        <w:separator/>
      </w:r>
    </w:p>
  </w:endnote>
  <w:endnote w:type="continuationSeparator" w:id="0">
    <w:p w:rsidR="00D53BC2" w:rsidRDefault="00D53BC2" w:rsidP="00D5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BC2" w:rsidRDefault="00581306" w:rsidP="00D53BC2">
    <w:pPr>
      <w:pStyle w:val="Footer"/>
      <w:jc w:val="right"/>
    </w:pPr>
    <w:r>
      <w:t xml:space="preserve">June </w:t>
    </w:r>
    <w:r w:rsidR="00D53BC2">
      <w:t>2019</w:t>
    </w:r>
  </w:p>
  <w:p w:rsidR="00D53BC2" w:rsidRDefault="00D53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BC2" w:rsidRDefault="00D53BC2" w:rsidP="00D53BC2">
      <w:r>
        <w:separator/>
      </w:r>
    </w:p>
  </w:footnote>
  <w:footnote w:type="continuationSeparator" w:id="0">
    <w:p w:rsidR="00D53BC2" w:rsidRDefault="00D53BC2" w:rsidP="00D53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BC2" w:rsidRDefault="00D53BC2">
    <w:pPr>
      <w:pStyle w:val="Header"/>
    </w:pPr>
    <w:r>
      <w:rPr>
        <w:noProof/>
      </w:rPr>
      <w:drawing>
        <wp:anchor distT="0" distB="0" distL="114300" distR="114300" simplePos="0" relativeHeight="251659264" behindDoc="0" locked="0" layoutInCell="0" allowOverlap="1" wp14:anchorId="5D226DBD" wp14:editId="0CD8D790">
          <wp:simplePos x="0" y="0"/>
          <wp:positionH relativeFrom="margin">
            <wp:align>center</wp:align>
          </wp:positionH>
          <wp:positionV relativeFrom="paragraph">
            <wp:posOffset>-110667</wp:posOffset>
          </wp:positionV>
          <wp:extent cx="1019175" cy="1027430"/>
          <wp:effectExtent l="0" t="0" r="9525" b="127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2925"/>
                  <a:stretch>
                    <a:fillRect/>
                  </a:stretch>
                </pic:blipFill>
                <pic:spPr bwMode="auto">
                  <a:xfrm>
                    <a:off x="0" y="0"/>
                    <a:ext cx="1019175" cy="1027430"/>
                  </a:xfrm>
                  <a:prstGeom prst="rect">
                    <a:avLst/>
                  </a:prstGeom>
                  <a:noFill/>
                </pic:spPr>
              </pic:pic>
            </a:graphicData>
          </a:graphic>
          <wp14:sizeRelH relativeFrom="page">
            <wp14:pctWidth>0</wp14:pctWidth>
          </wp14:sizeRelH>
          <wp14:sizeRelV relativeFrom="page">
            <wp14:pctHeight>0</wp14:pctHeight>
          </wp14:sizeRelV>
        </wp:anchor>
      </w:drawing>
    </w:r>
  </w:p>
  <w:p w:rsidR="00D53BC2" w:rsidRDefault="00D53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54267"/>
    <w:multiLevelType w:val="hybridMultilevel"/>
    <w:tmpl w:val="6862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531D80"/>
    <w:multiLevelType w:val="hybridMultilevel"/>
    <w:tmpl w:val="60F4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8C"/>
    <w:rsid w:val="00257EFA"/>
    <w:rsid w:val="00581306"/>
    <w:rsid w:val="006B4D8C"/>
    <w:rsid w:val="00781495"/>
    <w:rsid w:val="00A85D5A"/>
    <w:rsid w:val="00D53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C88466A"/>
  <w15:chartTrackingRefBased/>
  <w15:docId w15:val="{9742693B-8F41-41FA-9E9E-548D03E60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8C"/>
    <w:pPr>
      <w:spacing w:after="0" w:line="240" w:lineRule="auto"/>
    </w:pPr>
    <w:rPr>
      <w:rFonts w:ascii="Helv" w:eastAsia="Times New Roman" w:hAnsi="Helv"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D8C"/>
    <w:pPr>
      <w:ind w:left="720"/>
      <w:contextualSpacing/>
    </w:pPr>
    <w:rPr>
      <w:rFonts w:ascii="Times New Roman" w:hAnsi="Times New Roman"/>
      <w:color w:val="000000"/>
      <w:kern w:val="28"/>
      <w:sz w:val="20"/>
    </w:rPr>
  </w:style>
  <w:style w:type="paragraph" w:customStyle="1" w:styleId="Default">
    <w:name w:val="Default"/>
    <w:rsid w:val="006B4D8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6B4D8C"/>
    <w:rPr>
      <w:color w:val="0000FF"/>
      <w:u w:val="single"/>
    </w:rPr>
  </w:style>
  <w:style w:type="paragraph" w:styleId="Header">
    <w:name w:val="header"/>
    <w:basedOn w:val="Normal"/>
    <w:link w:val="HeaderChar"/>
    <w:uiPriority w:val="99"/>
    <w:unhideWhenUsed/>
    <w:rsid w:val="00D53BC2"/>
    <w:pPr>
      <w:tabs>
        <w:tab w:val="center" w:pos="4513"/>
        <w:tab w:val="right" w:pos="9026"/>
      </w:tabs>
    </w:pPr>
  </w:style>
  <w:style w:type="character" w:customStyle="1" w:styleId="HeaderChar">
    <w:name w:val="Header Char"/>
    <w:basedOn w:val="DefaultParagraphFont"/>
    <w:link w:val="Header"/>
    <w:uiPriority w:val="99"/>
    <w:rsid w:val="00D53BC2"/>
    <w:rPr>
      <w:rFonts w:ascii="Helv" w:eastAsia="Times New Roman" w:hAnsi="Helv" w:cs="Times New Roman"/>
      <w:sz w:val="24"/>
      <w:szCs w:val="20"/>
      <w:lang w:eastAsia="en-GB"/>
    </w:rPr>
  </w:style>
  <w:style w:type="paragraph" w:styleId="Footer">
    <w:name w:val="footer"/>
    <w:basedOn w:val="Normal"/>
    <w:link w:val="FooterChar"/>
    <w:uiPriority w:val="99"/>
    <w:unhideWhenUsed/>
    <w:rsid w:val="00D53BC2"/>
    <w:pPr>
      <w:tabs>
        <w:tab w:val="center" w:pos="4513"/>
        <w:tab w:val="right" w:pos="9026"/>
      </w:tabs>
    </w:pPr>
  </w:style>
  <w:style w:type="character" w:customStyle="1" w:styleId="FooterChar">
    <w:name w:val="Footer Char"/>
    <w:basedOn w:val="DefaultParagraphFont"/>
    <w:link w:val="Footer"/>
    <w:uiPriority w:val="99"/>
    <w:rsid w:val="00D53BC2"/>
    <w:rPr>
      <w:rFonts w:ascii="Helv" w:eastAsia="Times New Roman" w:hAnsi="Helv"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 TargetMode="External"/><Relationship Id="rId13" Type="http://schemas.openxmlformats.org/officeDocument/2006/relationships/hyperlink" Target="http://www.beatbullying.org" TargetMode="External"/><Relationship Id="rId18" Type="http://schemas.openxmlformats.org/officeDocument/2006/relationships/hyperlink" Target="http://www.childrenslegalcentre.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eaplinx.com" TargetMode="External"/><Relationship Id="rId17" Type="http://schemas.openxmlformats.org/officeDocument/2006/relationships/hyperlink" Target="http://www.chatltd.com" TargetMode="Externa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ctimsupport.org.uk" TargetMode="External"/><Relationship Id="rId5" Type="http://schemas.openxmlformats.org/officeDocument/2006/relationships/footnotes" Target="footnotes.xml"/><Relationship Id="rId15" Type="http://schemas.openxmlformats.org/officeDocument/2006/relationships/hyperlink" Target="http://www.bullying.co.uk" TargetMode="External"/><Relationship Id="rId10" Type="http://schemas.openxmlformats.org/officeDocument/2006/relationships/hyperlink" Target="http://www.parentlineplus.org.uk"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spcc.org.uk" TargetMode="External"/><Relationship Id="rId14" Type="http://schemas.openxmlformats.org/officeDocument/2006/relationships/hyperlink" Target="http://www.bullyfreezone.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Verulam School</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Bonass</dc:creator>
  <cp:keywords/>
  <dc:description/>
  <cp:lastModifiedBy>Kelly Bonass</cp:lastModifiedBy>
  <cp:revision>4</cp:revision>
  <dcterms:created xsi:type="dcterms:W3CDTF">2019-09-24T13:51:00Z</dcterms:created>
  <dcterms:modified xsi:type="dcterms:W3CDTF">2019-09-25T11:09:00Z</dcterms:modified>
</cp:coreProperties>
</file>